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F" w:rsidRPr="00DF4314" w:rsidRDefault="003A318F" w:rsidP="00F82564">
      <w:pPr>
        <w:tabs>
          <w:tab w:val="left" w:pos="7938"/>
        </w:tabs>
        <w:spacing w:after="0" w:line="240" w:lineRule="auto"/>
        <w:rPr>
          <w:rFonts w:ascii="Arial" w:hAnsi="Arial" w:cs="Arial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MATERIA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DF4314" w:rsidRPr="00DF4314" w:rsidTr="00A5082D">
        <w:tc>
          <w:tcPr>
            <w:tcW w:w="8978" w:type="dxa"/>
          </w:tcPr>
          <w:p w:rsidR="0077136C" w:rsidRPr="00DF4314" w:rsidRDefault="003D2B7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DISEÑO Y COMUNICACIÓN VISUAL I</w:t>
            </w:r>
          </w:p>
        </w:tc>
      </w:tr>
    </w:tbl>
    <w:p w:rsidR="0077136C" w:rsidRPr="00DF4314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314">
        <w:rPr>
          <w:rFonts w:ascii="Arial" w:hAnsi="Arial" w:cs="Arial"/>
          <w:sz w:val="24"/>
          <w:szCs w:val="24"/>
        </w:rPr>
        <w:tab/>
      </w:r>
    </w:p>
    <w:p w:rsidR="0077136C" w:rsidRPr="00DF4314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FACULTAD</w:t>
      </w:r>
    </w:p>
    <w:p w:rsidR="0077136C" w:rsidRPr="00DF4314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314">
        <w:rPr>
          <w:rFonts w:ascii="Arial" w:hAnsi="Arial" w:cs="Arial"/>
          <w:sz w:val="24"/>
          <w:szCs w:val="24"/>
        </w:rPr>
        <w:t>FACULTAD DE HUMANIDADES</w:t>
      </w: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CARRERA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77136C" w:rsidRPr="00DF4314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SEDE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77136C" w:rsidRPr="00DF4314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DF4314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F4314">
        <w:rPr>
          <w:rFonts w:ascii="Arial" w:hAnsi="Arial" w:cs="Arial"/>
          <w:sz w:val="24"/>
          <w:szCs w:val="24"/>
        </w:rPr>
        <w:t xml:space="preserve">PRIMER SEMESTRE – </w:t>
      </w:r>
      <w:r w:rsidR="003D2B71" w:rsidRPr="00DF4314">
        <w:rPr>
          <w:rFonts w:ascii="Arial" w:hAnsi="Arial" w:cs="Arial"/>
          <w:sz w:val="24"/>
          <w:szCs w:val="24"/>
        </w:rPr>
        <w:t>2</w:t>
      </w:r>
      <w:r w:rsidRPr="00DF4314">
        <w:rPr>
          <w:rFonts w:ascii="Arial" w:hAnsi="Arial" w:cs="Arial"/>
          <w:sz w:val="24"/>
          <w:szCs w:val="24"/>
        </w:rPr>
        <w:t>° AÑO</w:t>
      </w: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DF4314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F4314">
        <w:rPr>
          <w:rFonts w:ascii="Arial" w:hAnsi="Arial" w:cs="Arial"/>
          <w:sz w:val="24"/>
          <w:szCs w:val="24"/>
        </w:rPr>
        <w:t>CICLO DE FORMACIÓN BÁSICA</w:t>
      </w:r>
      <w:r w:rsidR="00260C90" w:rsidRPr="00DF4314">
        <w:rPr>
          <w:rFonts w:ascii="Arial" w:hAnsi="Arial" w:cs="Arial"/>
          <w:sz w:val="24"/>
          <w:szCs w:val="24"/>
        </w:rPr>
        <w:t xml:space="preserve"> (CBC – OTROS)</w:t>
      </w: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TURNO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77136C" w:rsidRPr="00DF4314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 xml:space="preserve">CARGA HORARIA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2"/>
        <w:gridCol w:w="2993"/>
        <w:gridCol w:w="2993"/>
      </w:tblGrid>
      <w:tr w:rsidR="00DF4314" w:rsidRPr="00DF4314" w:rsidTr="00A5082D">
        <w:tc>
          <w:tcPr>
            <w:tcW w:w="2992" w:type="dxa"/>
          </w:tcPr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DF4314" w:rsidTr="00A5082D">
        <w:tc>
          <w:tcPr>
            <w:tcW w:w="2992" w:type="dxa"/>
          </w:tcPr>
          <w:p w:rsidR="0077136C" w:rsidRPr="00DF4314" w:rsidRDefault="0008364A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993" w:type="dxa"/>
          </w:tcPr>
          <w:p w:rsidR="0077136C" w:rsidRPr="00DF4314" w:rsidRDefault="0008364A" w:rsidP="000836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993" w:type="dxa"/>
          </w:tcPr>
          <w:p w:rsidR="0077136C" w:rsidRPr="00DF4314" w:rsidRDefault="0008364A" w:rsidP="000836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77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EQUIPO DOCENTE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5"/>
      </w:tblGrid>
      <w:tr w:rsidR="00DF4314" w:rsidRPr="00DF4314" w:rsidTr="00214AAF">
        <w:tc>
          <w:tcPr>
            <w:tcW w:w="8975" w:type="dxa"/>
          </w:tcPr>
          <w:p w:rsidR="003D2B71" w:rsidRPr="00DF4314" w:rsidRDefault="0077136C" w:rsidP="000E36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3D2B71" w:rsidRPr="00DF4314">
              <w:rPr>
                <w:rFonts w:ascii="Arial" w:hAnsi="Arial" w:cs="Arial"/>
                <w:b/>
                <w:sz w:val="24"/>
                <w:szCs w:val="24"/>
              </w:rPr>
              <w:t xml:space="preserve">DISEÑADORA INDUSTRIAL </w:t>
            </w:r>
            <w:r w:rsidR="000E362D">
              <w:rPr>
                <w:rFonts w:ascii="Arial" w:hAnsi="Arial" w:cs="Arial"/>
                <w:b/>
                <w:sz w:val="24"/>
                <w:szCs w:val="24"/>
              </w:rPr>
              <w:t>NOELIA ALEJANDRA BOGADO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ASIGNATURAS CORRELATIVAS PREVIAS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77136C" w:rsidRPr="00DF4314" w:rsidRDefault="003D2B71" w:rsidP="00DF431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TEORÍA DE LA COMUNICACIÓN</w:t>
            </w: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3D2B71" w:rsidRPr="00DF4314" w:rsidRDefault="003D2B71" w:rsidP="00DF431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DISEÑO Y COMUNICACIÓN VISUAL II</w:t>
            </w:r>
          </w:p>
          <w:p w:rsidR="00260C90" w:rsidRPr="00DF4314" w:rsidRDefault="003D2B71" w:rsidP="00DF431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IMAGEN INSTITUCIONAL</w:t>
            </w:r>
          </w:p>
          <w:p w:rsidR="003D2B71" w:rsidRPr="00DF4314" w:rsidRDefault="003D2B71" w:rsidP="00DF4314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PLANIFICACIÓN ESTRATÉGICA DE CAMPAÑAS</w:t>
            </w:r>
          </w:p>
          <w:p w:rsidR="003D2B71" w:rsidRPr="00DF4314" w:rsidRDefault="003D2B71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Default="0077136C" w:rsidP="0077136C">
      <w:pPr>
        <w:spacing w:after="0" w:line="240" w:lineRule="auto"/>
        <w:rPr>
          <w:rFonts w:ascii="Arial" w:hAnsi="Arial" w:cs="Arial"/>
        </w:rPr>
      </w:pPr>
    </w:p>
    <w:p w:rsidR="00F82564" w:rsidRDefault="00F82564" w:rsidP="0077136C">
      <w:pPr>
        <w:spacing w:after="0" w:line="240" w:lineRule="auto"/>
        <w:rPr>
          <w:rFonts w:ascii="Arial" w:hAnsi="Arial" w:cs="Arial"/>
        </w:rPr>
      </w:pPr>
    </w:p>
    <w:p w:rsidR="00F82564" w:rsidRDefault="00F82564" w:rsidP="0077136C">
      <w:pPr>
        <w:spacing w:after="0" w:line="240" w:lineRule="auto"/>
        <w:rPr>
          <w:rFonts w:ascii="Arial" w:hAnsi="Arial" w:cs="Arial"/>
        </w:rPr>
      </w:pPr>
    </w:p>
    <w:p w:rsidR="00F82564" w:rsidRDefault="00F82564" w:rsidP="0077136C">
      <w:pPr>
        <w:spacing w:after="0" w:line="240" w:lineRule="auto"/>
        <w:rPr>
          <w:rFonts w:ascii="Arial" w:hAnsi="Arial" w:cs="Arial"/>
        </w:rPr>
      </w:pPr>
    </w:p>
    <w:p w:rsidR="00F82564" w:rsidRDefault="00F82564" w:rsidP="0077136C">
      <w:pPr>
        <w:spacing w:after="0" w:line="240" w:lineRule="auto"/>
        <w:rPr>
          <w:rFonts w:ascii="Arial" w:hAnsi="Arial" w:cs="Arial"/>
        </w:rPr>
      </w:pPr>
    </w:p>
    <w:p w:rsidR="00F82564" w:rsidRDefault="00F82564" w:rsidP="0077136C">
      <w:pPr>
        <w:spacing w:after="0" w:line="240" w:lineRule="auto"/>
        <w:rPr>
          <w:rFonts w:ascii="Arial" w:hAnsi="Arial" w:cs="Arial"/>
        </w:rPr>
      </w:pPr>
    </w:p>
    <w:p w:rsidR="00F82564" w:rsidRPr="00DF4314" w:rsidRDefault="00F82564" w:rsidP="0077136C">
      <w:pPr>
        <w:spacing w:after="0" w:line="240" w:lineRule="auto"/>
        <w:rPr>
          <w:rFonts w:ascii="Arial" w:hAnsi="Arial" w:cs="Arial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lastRenderedPageBreak/>
        <w:t>FUNDAMENTOS</w:t>
      </w: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F65BF8" w:rsidRPr="00DF4314" w:rsidRDefault="00F65BF8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F4314">
              <w:rPr>
                <w:rFonts w:ascii="Arial" w:eastAsiaTheme="minorHAnsi" w:hAnsi="Arial" w:cs="Arial"/>
                <w:sz w:val="24"/>
                <w:szCs w:val="24"/>
              </w:rPr>
              <w:t>La propuesta</w:t>
            </w:r>
            <w:r w:rsidR="00BA0F93"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 pedagógica</w:t>
            </w:r>
            <w:r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 de </w:t>
            </w:r>
            <w:r w:rsidR="004F5E8A"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este plan de </w:t>
            </w:r>
            <w:r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actividades se </w:t>
            </w:r>
            <w:r w:rsidR="004F5E8A"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sustenta </w:t>
            </w:r>
            <w:r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sobre aspectos de enseñanza-aprendizaje que se visualizan como fundamentales para alumnos de </w:t>
            </w:r>
            <w:r w:rsidR="004F5E8A" w:rsidRPr="00DF4314">
              <w:rPr>
                <w:rFonts w:ascii="Arial" w:eastAsiaTheme="minorHAnsi" w:hAnsi="Arial" w:cs="Arial"/>
                <w:sz w:val="24"/>
                <w:szCs w:val="24"/>
              </w:rPr>
              <w:t>los primeros años</w:t>
            </w:r>
            <w:r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 bajo los requerimientos de la formación de futuros profesionales</w:t>
            </w:r>
            <w:r w:rsidR="004F5E8A"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 de la comunicación.</w:t>
            </w:r>
          </w:p>
          <w:p w:rsidR="00F65BF8" w:rsidRPr="00DF4314" w:rsidRDefault="00F65BF8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65BF8" w:rsidRPr="00DF4314" w:rsidRDefault="00F65BF8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Esta propuesta pretende apoyarse en la comprensión del diseño y la comunicación como portadores de significados, donde la importancia de manejar estos conceptos parte de la práctica </w:t>
            </w:r>
            <w:r w:rsidR="004F5E8A" w:rsidRPr="00DF4314">
              <w:rPr>
                <w:rFonts w:ascii="Arial" w:eastAsiaTheme="minorHAnsi" w:hAnsi="Arial" w:cs="Arial"/>
                <w:sz w:val="24"/>
                <w:szCs w:val="24"/>
              </w:rPr>
              <w:t>misma y está fuertemente unida al aprendizaje de la actividad proyectual como disciplina comunicacional dentro de la cultura y sociedad actual en la que vivimos.</w:t>
            </w:r>
          </w:p>
          <w:p w:rsidR="00F65BF8" w:rsidRPr="00DF4314" w:rsidRDefault="00F65BF8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260C90" w:rsidRPr="00DF4314" w:rsidRDefault="00F65BF8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F4314">
              <w:rPr>
                <w:rFonts w:ascii="Arial" w:eastAsiaTheme="minorHAnsi" w:hAnsi="Arial" w:cs="Arial"/>
                <w:sz w:val="24"/>
                <w:szCs w:val="24"/>
              </w:rPr>
              <w:t>La comprensión y manejo de estos lenguajes requiere un abordaje holístico, el cual debe ser presentado a los alumnos desde diferentes alcances para la correcta construcción del discurso proyectual.La diversidad de enfoques le permitirá al alumno resolver piezas comunicacionales para diferentes producciones</w:t>
            </w:r>
            <w:r w:rsidR="00325C04" w:rsidRPr="00DF4314">
              <w:rPr>
                <w:rFonts w:ascii="Arial" w:eastAsiaTheme="minorHAnsi" w:hAnsi="Arial" w:cs="Arial"/>
                <w:sz w:val="24"/>
                <w:szCs w:val="24"/>
              </w:rPr>
              <w:t xml:space="preserve"> de diseño de baja </w:t>
            </w:r>
            <w:r w:rsidR="00DF4314">
              <w:rPr>
                <w:rFonts w:ascii="Arial" w:eastAsiaTheme="minorHAnsi" w:hAnsi="Arial" w:cs="Arial"/>
                <w:sz w:val="24"/>
                <w:szCs w:val="24"/>
              </w:rPr>
              <w:t xml:space="preserve">y media </w:t>
            </w:r>
            <w:r w:rsidR="00325C04" w:rsidRPr="00DF4314">
              <w:rPr>
                <w:rFonts w:ascii="Arial" w:eastAsiaTheme="minorHAnsi" w:hAnsi="Arial" w:cs="Arial"/>
                <w:sz w:val="24"/>
                <w:szCs w:val="24"/>
              </w:rPr>
              <w:t>complejidad</w:t>
            </w:r>
            <w:r w:rsidRPr="00DF4314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C2322A" w:rsidRPr="00DF4314" w:rsidRDefault="00C2322A" w:rsidP="00F6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DF4314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Pr="00DF4314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DF4314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77136C" w:rsidRPr="00DF4314" w:rsidTr="00A5082D">
        <w:tc>
          <w:tcPr>
            <w:tcW w:w="8978" w:type="dxa"/>
          </w:tcPr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Competencias Generales</w:t>
            </w:r>
          </w:p>
          <w:p w:rsidR="00733EF7" w:rsidRPr="00DF4314" w:rsidRDefault="009F55DC" w:rsidP="00F644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Adquirir la</w:t>
            </w:r>
            <w:r w:rsidR="002850A0">
              <w:rPr>
                <w:rFonts w:ascii="Arial" w:hAnsi="Arial" w:cs="Arial"/>
                <w:sz w:val="24"/>
                <w:szCs w:val="24"/>
              </w:rPr>
              <w:t>s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herramientas metodológicas necesarias para c</w:t>
            </w:r>
            <w:r w:rsidR="00733EF7" w:rsidRPr="00DF4314">
              <w:rPr>
                <w:rFonts w:ascii="Arial" w:hAnsi="Arial" w:cs="Arial"/>
                <w:sz w:val="24"/>
                <w:szCs w:val="24"/>
              </w:rPr>
              <w:t>omprender la función del diseño dentro de la comunicación visual, poniendo en valor su rol.</w:t>
            </w:r>
          </w:p>
          <w:p w:rsidR="00733EF7" w:rsidRPr="00DF4314" w:rsidRDefault="009F55DC" w:rsidP="00DF431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Discriminar</w:t>
            </w:r>
            <w:r w:rsidR="00733EF7" w:rsidRPr="00DF4314">
              <w:rPr>
                <w:rFonts w:ascii="Arial" w:hAnsi="Arial" w:cs="Arial"/>
                <w:sz w:val="24"/>
                <w:szCs w:val="24"/>
              </w:rPr>
              <w:t xml:space="preserve"> diferente</w:t>
            </w:r>
            <w:r w:rsidRPr="00DF4314">
              <w:rPr>
                <w:rFonts w:ascii="Arial" w:hAnsi="Arial" w:cs="Arial"/>
                <w:sz w:val="24"/>
                <w:szCs w:val="24"/>
              </w:rPr>
              <w:t>s</w:t>
            </w:r>
            <w:r w:rsidR="00DF4314">
              <w:rPr>
                <w:rFonts w:ascii="Arial" w:hAnsi="Arial" w:cs="Arial"/>
                <w:sz w:val="24"/>
                <w:szCs w:val="24"/>
              </w:rPr>
              <w:t xml:space="preserve"> piezas de diseño mediante la identificación de</w:t>
            </w:r>
            <w:r w:rsidR="00733EF7" w:rsidRPr="00DF4314">
              <w:rPr>
                <w:rFonts w:ascii="Arial" w:hAnsi="Arial" w:cs="Arial"/>
                <w:sz w:val="24"/>
                <w:szCs w:val="24"/>
              </w:rPr>
              <w:t xml:space="preserve"> los elementos propios de la comunicación visual (lenguaje formal básico).</w:t>
            </w:r>
          </w:p>
          <w:p w:rsidR="009F55DC" w:rsidRPr="00DF4314" w:rsidRDefault="009F55DC" w:rsidP="00F6443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Identificar procedimientos que organizan y estructuran una pieza de diseño.</w:t>
            </w:r>
          </w:p>
          <w:p w:rsidR="00733EF7" w:rsidRPr="00DF4314" w:rsidRDefault="00733EF7" w:rsidP="00F644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Adquirir capacidades para interactuar con diferentes profesionales</w:t>
            </w:r>
            <w:r w:rsidR="009F55DC" w:rsidRPr="00DF4314">
              <w:rPr>
                <w:rFonts w:ascii="Arial" w:hAnsi="Arial" w:cs="Arial"/>
                <w:sz w:val="24"/>
                <w:szCs w:val="24"/>
              </w:rPr>
              <w:t>, tanto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de la comunicación</w:t>
            </w:r>
            <w:r w:rsidR="009F55DC" w:rsidRPr="00DF4314">
              <w:rPr>
                <w:rFonts w:ascii="Arial" w:hAnsi="Arial" w:cs="Arial"/>
                <w:sz w:val="24"/>
                <w:szCs w:val="24"/>
              </w:rPr>
              <w:t xml:space="preserve"> como de otras disciplinas.</w:t>
            </w:r>
          </w:p>
          <w:p w:rsidR="009F55DC" w:rsidRPr="00DF4314" w:rsidRDefault="009F55DC" w:rsidP="00F644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Desarrollar el sentido crítico y valorar la importancia del conocimiento. </w:t>
            </w:r>
          </w:p>
          <w:p w:rsidR="009F55DC" w:rsidRPr="00DF4314" w:rsidRDefault="009F55DC" w:rsidP="00F6443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Organizar conceptual y sintácticamente la arquitectura de la información para su implementación en trabajos proyectuales.</w:t>
            </w:r>
          </w:p>
          <w:p w:rsidR="00733EF7" w:rsidRPr="00DF4314" w:rsidRDefault="00733EF7" w:rsidP="00733EF7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DF4314" w:rsidRDefault="0077136C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Competencias Conceptuales Específicas</w:t>
            </w:r>
          </w:p>
          <w:p w:rsidR="009F55DC" w:rsidRPr="00DF4314" w:rsidRDefault="009F55DC" w:rsidP="00FD4D8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Adquirir destrezas para la interpretación de estructuras visuales comunicativas en diversos contextos, considerando el medio y el soporte de los mensajes.</w:t>
            </w:r>
          </w:p>
          <w:p w:rsidR="009F55DC" w:rsidRPr="00DF4314" w:rsidRDefault="009F55DC" w:rsidP="00431A9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Analizar la constitución significativa de la imagen en los procesos de comunicación.</w:t>
            </w:r>
          </w:p>
          <w:p w:rsidR="009F55DC" w:rsidRPr="00DF4314" w:rsidRDefault="009F55DC" w:rsidP="000A45B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Adquirir dominio del lenguaje formal básico del diseño para comunicar mensajes a través del uso de herramientas conceptuales y operativas.</w:t>
            </w:r>
          </w:p>
          <w:p w:rsidR="0043620A" w:rsidRPr="00DF4314" w:rsidRDefault="009F55DC" w:rsidP="004678A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Desarrollar la mirada crítica a partir del análisis, la reflexión y el debate de piezas gráficas y referentes del diseño.</w:t>
            </w:r>
          </w:p>
          <w:p w:rsidR="00C2322A" w:rsidRPr="00DF4314" w:rsidRDefault="004F0EFE" w:rsidP="00292B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capacidades compositivas en la estructuración de mensajes visuales, teniendo en cuenta el uso del color y su resignificación, la legibilidad de la composición y la estructuración del espacio dentro de un marco de referencia visual. </w:t>
            </w:r>
          </w:p>
          <w:p w:rsidR="000A003A" w:rsidRPr="00DF4314" w:rsidRDefault="000A003A" w:rsidP="000A003A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3EF7" w:rsidRPr="00DF4314" w:rsidRDefault="00733EF7" w:rsidP="00733E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 xml:space="preserve">Competencias Procedimentales </w:t>
            </w:r>
            <w:r w:rsidR="0043620A" w:rsidRPr="00DF4314">
              <w:rPr>
                <w:rFonts w:ascii="Arial" w:hAnsi="Arial" w:cs="Arial"/>
                <w:b/>
                <w:sz w:val="24"/>
                <w:szCs w:val="24"/>
              </w:rPr>
              <w:t>Específicas</w:t>
            </w:r>
          </w:p>
          <w:p w:rsidR="000A003A" w:rsidRPr="00DF4314" w:rsidRDefault="000A003A" w:rsidP="000A0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0EFE" w:rsidRPr="00DF4314" w:rsidRDefault="0043620A" w:rsidP="004F0EF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Desarrollar</w:t>
            </w:r>
            <w:r w:rsidR="004F0EFE" w:rsidRPr="00DF4314">
              <w:rPr>
                <w:rFonts w:ascii="Arial" w:hAnsi="Arial" w:cs="Arial"/>
                <w:sz w:val="24"/>
                <w:szCs w:val="24"/>
              </w:rPr>
              <w:t xml:space="preserve"> aspectos relativos a la creatividad a partir de prácticas que pongan en valor lo teórico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y lo conceptual.</w:t>
            </w:r>
          </w:p>
          <w:p w:rsidR="0043620A" w:rsidRPr="00DF4314" w:rsidRDefault="0043620A" w:rsidP="004F0EF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Introducir al manejo de los distintos dispositivos tecnológicos que complementan al trabajo de diseño (multiplataformas).</w:t>
            </w:r>
          </w:p>
          <w:p w:rsidR="0043620A" w:rsidRPr="00DF4314" w:rsidRDefault="0043620A" w:rsidP="004F0EF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Adquirir destrezas en el manejo del color.</w:t>
            </w:r>
          </w:p>
          <w:p w:rsidR="0043620A" w:rsidRPr="00DF4314" w:rsidRDefault="0043620A" w:rsidP="004F0EF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Ejercitar el pensamiento metafórico a través de la retórica de la imagen.</w:t>
            </w:r>
          </w:p>
          <w:p w:rsidR="004F0EFE" w:rsidRPr="00DF4314" w:rsidRDefault="0043620A" w:rsidP="002360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Comprender el proceso proyectual de diseño, enfatizando la comunicación y el mensaje.</w:t>
            </w:r>
          </w:p>
          <w:p w:rsidR="00733EF7" w:rsidRPr="00DF4314" w:rsidRDefault="00733EF7" w:rsidP="00733E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D15CD" w:rsidRPr="00DF4314" w:rsidRDefault="00733EF7" w:rsidP="004362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Competencias Actitudinales Específicas</w:t>
            </w:r>
          </w:p>
          <w:p w:rsidR="009F55DC" w:rsidRPr="00DF4314" w:rsidRDefault="009F55DC" w:rsidP="009F5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DF4314" w:rsidRDefault="009F55DC" w:rsidP="0079524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Desarrollar potencialidades creativas en la expresión gráfica del mensaje, individual y grupalmente.</w:t>
            </w:r>
          </w:p>
          <w:p w:rsidR="0077136C" w:rsidRPr="00DF4314" w:rsidRDefault="009F55DC" w:rsidP="001F02E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Reflexionar sobre el rol del diseño dentro de la comunicación. </w:t>
            </w:r>
          </w:p>
          <w:p w:rsidR="004F0EFE" w:rsidRPr="00DF4314" w:rsidRDefault="009F55DC" w:rsidP="00F720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Trabajar individual y grupalmente </w:t>
            </w:r>
            <w:r w:rsidR="004F0EFE" w:rsidRPr="00DF4314">
              <w:rPr>
                <w:rFonts w:ascii="Arial" w:hAnsi="Arial" w:cs="Arial"/>
                <w:sz w:val="24"/>
                <w:szCs w:val="24"/>
              </w:rPr>
              <w:t xml:space="preserve">con el objetivo de 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intercambiar experiencias que potencien el aprendizaje. </w:t>
            </w:r>
          </w:p>
          <w:p w:rsidR="004F0EFE" w:rsidRPr="00DF4314" w:rsidRDefault="004F0EFE" w:rsidP="004F0EF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Entender la función social de la comunicación visual. </w:t>
            </w:r>
          </w:p>
          <w:p w:rsidR="004F0EFE" w:rsidRPr="00DF4314" w:rsidRDefault="0043620A" w:rsidP="009F5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Valorar la importancia de trabajar siguiendo una metodología.</w:t>
            </w:r>
          </w:p>
          <w:p w:rsidR="0043620A" w:rsidRPr="00DF4314" w:rsidRDefault="00DF4314" w:rsidP="009F5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Potenciar valores de respeto, tolerancia y colaboración a través del consenso. </w:t>
            </w:r>
          </w:p>
          <w:p w:rsidR="00325C04" w:rsidRPr="00DF4314" w:rsidRDefault="00325C04" w:rsidP="00325C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5C04" w:rsidRPr="00DF4314" w:rsidRDefault="00325C04" w:rsidP="00325C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DF4314" w:rsidRDefault="0077136C" w:rsidP="00325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DF4314" w:rsidRDefault="000B3A54">
      <w:pPr>
        <w:rPr>
          <w:rFonts w:ascii="Arial" w:hAnsi="Arial" w:cs="Arial"/>
        </w:rPr>
      </w:pPr>
    </w:p>
    <w:p w:rsidR="000A2FF0" w:rsidRPr="00DF4314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CONTENIDOS</w:t>
      </w:r>
    </w:p>
    <w:p w:rsidR="000A2FF0" w:rsidRPr="00DF4314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802FD7" w:rsidTr="00A5082D">
        <w:tc>
          <w:tcPr>
            <w:tcW w:w="8978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I: </w:t>
            </w:r>
            <w:r w:rsidR="004F5E8A" w:rsidRPr="00DF4314">
              <w:rPr>
                <w:rFonts w:ascii="Arial" w:hAnsi="Arial" w:cs="Arial"/>
                <w:b/>
                <w:bCs/>
                <w:sz w:val="24"/>
                <w:szCs w:val="24"/>
              </w:rPr>
              <w:t>DISEÑO, COMUNICACIÓN VISUAL Y MEDIOS</w:t>
            </w:r>
          </w:p>
          <w:p w:rsidR="004F5E8A" w:rsidRPr="00DF4314" w:rsidRDefault="004F5E8A" w:rsidP="004F5E8A">
            <w:pPr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Introducción al Diseño de Comunicación Visual. Definición de Diseño gráfico. Comunicación y medios. Modelos de comunicación masiva. Diferentes piezas de comunicación: marca, papelería, libro, cartel, web, redes sociales. Semiótica de la imagen. Imagen y comunicación. El papel de la imagen en la sociedad actual. La sintaxis visual.</w:t>
            </w: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541182" w:rsidRPr="00954681" w:rsidRDefault="00541182" w:rsidP="009546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F53C81" w:rsidRPr="00C80182" w:rsidRDefault="00F53C81" w:rsidP="00C80182">
            <w:pPr>
              <w:pStyle w:val="Prrafode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Branda y Cuenya, (2014). </w:t>
            </w:r>
            <w:r w:rsidRPr="00C80182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Comunicación Visual</w:t>
            </w: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De la Universidsad de la Plata.</w:t>
            </w:r>
          </w:p>
          <w:p w:rsidR="00F53C81" w:rsidRPr="00C80182" w:rsidRDefault="00F53C81" w:rsidP="00F02A5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>Bruno Munari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(2016)</w:t>
            </w: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</w:t>
            </w:r>
            <w:r w:rsidRPr="00C80182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y comunicación visual</w:t>
            </w: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Gustavo Gili.</w:t>
            </w:r>
          </w:p>
          <w:p w:rsidR="00F53C81" w:rsidRDefault="00F53C81" w:rsidP="00F8256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Ferrer, A. y Gómez D. (2013). </w:t>
            </w:r>
            <w:r w:rsidRPr="00F8256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Imagen y comunicación visual.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España. UOC (UniversitatOberta de Catalunya).</w:t>
            </w:r>
          </w:p>
          <w:p w:rsidR="00F53C81" w:rsidRPr="00DF4314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Frascara, J.(1993)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Gráfico y Comunicación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Argentina: Ediciones Infinito.</w:t>
            </w:r>
          </w:p>
          <w:p w:rsidR="00F53C81" w:rsidRPr="00DF4314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González Ruiz, G. (1994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). Estudio de Diseño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Argentina: Emecé Editores. </w:t>
            </w:r>
          </w:p>
          <w:p w:rsidR="00F53C81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Gonzalez Ruiz, G., (1994).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La comunicación Visual en Estudio de diseño.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Buenos Aires. Emecé.</w:t>
            </w:r>
          </w:p>
          <w:p w:rsidR="00F53C81" w:rsidRDefault="00F53C81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Leborg, Christian (2013</w:t>
            </w:r>
            <w:r w:rsidRPr="00541182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). Gramática visual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</w:t>
            </w: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Ed.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Gustavo Gili.</w:t>
            </w:r>
          </w:p>
          <w:p w:rsidR="00F53C81" w:rsidRPr="00DF4314" w:rsidRDefault="00F53C81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Quiroga, B.(2002).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Léxico del Diseño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Argentina: Ediunc.</w:t>
            </w:r>
          </w:p>
          <w:p w:rsidR="00F53C81" w:rsidRPr="00DF4314" w:rsidRDefault="00F53C81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Scott, Robert G. (1070).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Fundamentos del Diseño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Víctor Leru.</w:t>
            </w:r>
          </w:p>
          <w:p w:rsidR="00F53C81" w:rsidRDefault="00F53C81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Sexe, N. (2001).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Diseño.com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Argentina: Paidos. </w:t>
            </w:r>
          </w:p>
          <w:p w:rsidR="00F53C81" w:rsidRPr="00F53C81" w:rsidRDefault="00F53C81" w:rsidP="00F53C8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DF4314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F64438" w:rsidRPr="00DF4314">
              <w:rPr>
                <w:rFonts w:ascii="Arial" w:hAnsi="Arial" w:cs="Arial"/>
                <w:b/>
                <w:bCs/>
                <w:sz w:val="24"/>
                <w:szCs w:val="24"/>
              </w:rPr>
              <w:t>ELEMENTOS BÁSICOS DE ORGANIZACIÓN VISUAL</w:t>
            </w:r>
          </w:p>
          <w:p w:rsidR="00015E90" w:rsidRPr="00DF4314" w:rsidRDefault="004F5E8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Teoría de la Gestalt. Principios básicos de organización visual. Figura y Fondo. Elementos de la composición visual. El punto, la línea, el plano, contorno, volumen. Elementos de formación y relación: espacio, equilibrio, dirección, posición y escala, peso.</w:t>
            </w:r>
            <w:r w:rsidR="00634528">
              <w:rPr>
                <w:rFonts w:ascii="Arial" w:hAnsi="Arial" w:cs="Arial"/>
                <w:sz w:val="24"/>
                <w:szCs w:val="24"/>
              </w:rPr>
              <w:t xml:space="preserve"> Aplicación en la fotografía.</w:t>
            </w:r>
          </w:p>
          <w:p w:rsidR="004F5E8A" w:rsidRPr="00DF4314" w:rsidRDefault="004F5E8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53C81" w:rsidRPr="00DF4314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Dondis, D. A., (1985).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La sintaxis de la imagen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Gustavo Gili. Diseño.</w:t>
            </w:r>
          </w:p>
          <w:p w:rsidR="00F53C81" w:rsidRDefault="00F53C81" w:rsidP="00F53C8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Leborg, Christian (2013</w:t>
            </w:r>
            <w:r w:rsidRPr="00541182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). Gramática visual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</w:t>
            </w:r>
            <w:r w:rsidRPr="00C80182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Ed.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Gustavo Gili.</w:t>
            </w:r>
          </w:p>
          <w:p w:rsidR="00F53C81" w:rsidRPr="00DF4314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Lupton, E. (2016).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gráfico. Nuevos fundamentos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GG. España</w:t>
            </w:r>
          </w:p>
          <w:p w:rsidR="00F53C81" w:rsidRPr="00DF4314" w:rsidRDefault="00F53C81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Munari, Bruno (2016).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y comunicación visual. Contribución a una metodología didáctica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– Ed. Gustavo Gili</w:t>
            </w:r>
          </w:p>
          <w:p w:rsidR="00F53C81" w:rsidRDefault="00F53C81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Wong ,Wucius (2001).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Fundamentos del diseño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Gustavo Gili.</w:t>
            </w:r>
          </w:p>
          <w:p w:rsidR="00634528" w:rsidRPr="000E362D" w:rsidRDefault="00634528" w:rsidP="0063452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Pujol, Dolores (</w:t>
            </w:r>
            <w:r w:rsidRPr="000E362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)</w:t>
            </w:r>
            <w:r w:rsidRPr="000E362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. </w:t>
            </w:r>
            <w:r w:rsidRPr="00634528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“Las matemáticas ocultas en la Naturaleza”</w:t>
            </w:r>
            <w:r w:rsidRPr="000E362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[En línea] Cienciabruja, blog de Y!Noticias, Bs. As., Argentina. http://ar.noticias.yahoo.com/blogs/ciencia-bruja/lasmatem%C3%A1ticasocultas-en-la-naturaleza-041626877.html</w:t>
            </w:r>
          </w:p>
          <w:p w:rsidR="00634528" w:rsidRPr="00634528" w:rsidRDefault="00634528" w:rsidP="0063452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Fernández Guerrero, M. Gerardo(</w:t>
            </w:r>
            <w:r w:rsidRPr="0063452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2011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)</w:t>
            </w:r>
            <w:r w:rsidRPr="00634528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“Taller de Diseño Blanco y Negro”</w:t>
            </w:r>
            <w:r w:rsidRPr="0063452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[En línea][PDF] Bloque Básico - Licenciatura en Diseño Gráfica - Tema 2.Ritmo. Universidad de Londres.http://astraph.com/udl/biblioteca/antologias/taller_diseño_b_n.pdf</w:t>
            </w:r>
          </w:p>
          <w:p w:rsidR="00585B5B" w:rsidRPr="00DF4314" w:rsidRDefault="00585B5B" w:rsidP="00585B5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260C90" w:rsidRPr="00DF4314" w:rsidRDefault="00015E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A52B08" w:rsidRPr="00DF4314">
              <w:rPr>
                <w:rFonts w:ascii="Arial" w:hAnsi="Arial" w:cs="Arial"/>
                <w:b/>
                <w:bCs/>
                <w:sz w:val="24"/>
                <w:szCs w:val="24"/>
              </w:rPr>
              <w:t>COLOR</w:t>
            </w:r>
          </w:p>
          <w:p w:rsidR="00015E90" w:rsidRPr="00DF4314" w:rsidRDefault="00F64438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Color. Aspectos físicos y perceptuales. Psicología del color. Esquema básico de color. Colores luz. Color pigmento. Armonías y contrastes. Aplicación: color connotativo, denotativo, color psicológico y simbólico.</w:t>
            </w:r>
          </w:p>
          <w:p w:rsidR="00F64438" w:rsidRPr="00DF4314" w:rsidRDefault="00F64438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015E90" w:rsidRPr="00DF4314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ab/>
            </w:r>
          </w:p>
          <w:p w:rsidR="00A52B08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Bride W. Whelam (1994).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La Armonía en el Color - Nuevas Tendencias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De Arte y Diseño Gráfico.</w:t>
            </w:r>
          </w:p>
          <w:p w:rsidR="00F82564" w:rsidRPr="00F82564" w:rsidRDefault="00F82564" w:rsidP="003F704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F8256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lastRenderedPageBreak/>
              <w:t xml:space="preserve">Ferrer, A. y Gómez D. (2013). </w:t>
            </w:r>
            <w:r w:rsidRPr="00F8256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Identidad gráfica.</w:t>
            </w:r>
            <w:r w:rsidRPr="00F8256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España. UOC (UniversitatOberta de Catalunya).</w:t>
            </w:r>
          </w:p>
          <w:p w:rsidR="00A52B08" w:rsidRPr="00DF4314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Itten , Johannes (1975).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El Arte Del Color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Editorial Bouret.</w:t>
            </w:r>
          </w:p>
          <w:p w:rsidR="00A52B08" w:rsidRPr="00DF4314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Lupton, E. (2016).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gráfico. Nuevos fundamentos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GG. España</w:t>
            </w:r>
          </w:p>
          <w:p w:rsidR="00A52B08" w:rsidRPr="00DF4314" w:rsidRDefault="00585B5B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Munari, Bruno (2016).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Diseño y comunicación visual. Contribución a una metodología didáctica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– Ed. Gustavo Gili</w:t>
            </w:r>
          </w:p>
          <w:p w:rsidR="00585B5B" w:rsidRPr="00DF4314" w:rsidRDefault="00585B5B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Varley, H. (1982).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El gran libro del color.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España: Blume.</w:t>
            </w:r>
          </w:p>
          <w:p w:rsidR="00585B5B" w:rsidRPr="00DF4314" w:rsidRDefault="00585B5B" w:rsidP="00585B5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Wong ,Wucius (2001).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Principios del diseño en color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Gustavo Gili.</w:t>
            </w:r>
          </w:p>
          <w:p w:rsidR="00585B5B" w:rsidRPr="00DF4314" w:rsidRDefault="00585B5B" w:rsidP="00585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  <w:p w:rsidR="00A52B08" w:rsidRPr="00DF4314" w:rsidRDefault="00A52B08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2B08" w:rsidRPr="00DF4314" w:rsidRDefault="00A52B08" w:rsidP="00A5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IV: TIPOGRAFÍA </w:t>
            </w:r>
          </w:p>
          <w:p w:rsidR="00A52B08" w:rsidRPr="00DF4314" w:rsidRDefault="00A52B08" w:rsidP="00A5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Concepto de tipografía. Familia tipográfica. Apariencia y morfología. Estructura, forma y contraforma. Características sintácticas y estilísticas. Legibilidad y lecturabiliad.</w:t>
            </w:r>
            <w:r w:rsidR="00954681">
              <w:rPr>
                <w:rFonts w:ascii="Arial" w:hAnsi="Arial" w:cs="Arial"/>
                <w:sz w:val="24"/>
                <w:szCs w:val="24"/>
              </w:rPr>
              <w:t xml:space="preserve"> Nociones básicas de </w:t>
            </w:r>
            <w:r w:rsidR="00802FD7">
              <w:rPr>
                <w:rFonts w:ascii="Arial" w:hAnsi="Arial" w:cs="Arial"/>
                <w:sz w:val="24"/>
                <w:szCs w:val="24"/>
              </w:rPr>
              <w:t>caligrafía y lettering.</w:t>
            </w:r>
          </w:p>
          <w:p w:rsidR="00A52B08" w:rsidRPr="00DF4314" w:rsidRDefault="00A52B08" w:rsidP="00A5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52B08" w:rsidRPr="00DF4314" w:rsidRDefault="00A52B08" w:rsidP="00A52B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A52B08" w:rsidRPr="00DF4314" w:rsidRDefault="00A52B08" w:rsidP="00A52B08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ab/>
            </w:r>
          </w:p>
          <w:p w:rsidR="00A52B08" w:rsidRPr="00DF4314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Baines, P. &amp;Haslam, A. (2002).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Tipografía, función, forma y diseño.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España:Editorial Gustavo Gili.</w:t>
            </w:r>
          </w:p>
          <w:p w:rsidR="00A52B08" w:rsidRPr="00DF4314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Fontana, R., (1996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). Pensamiento Tipográfico.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Buenos Aires. Edicial</w:t>
            </w:r>
          </w:p>
          <w:p w:rsidR="00A52B08" w:rsidRDefault="00A52B08" w:rsidP="00A52B0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Lupton, E. (2016).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Tipogafía en pantalla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GG. España</w:t>
            </w:r>
          </w:p>
          <w:p w:rsidR="00954681" w:rsidRDefault="00954681" w:rsidP="0095468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95468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Gálvez Pizarro, Francisco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(</w:t>
            </w:r>
            <w:r w:rsidRPr="0095468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2005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). </w:t>
            </w:r>
            <w:r w:rsidRPr="00954681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Educacióntipográfica</w:t>
            </w:r>
            <w:r w:rsidRPr="00954681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Ediciones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tpG, Buenos Aires.</w:t>
            </w:r>
          </w:p>
          <w:p w:rsidR="00802FD7" w:rsidRDefault="00802FD7" w:rsidP="00802FD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Mediavilla, Claude (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2005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). </w:t>
            </w:r>
            <w:r w:rsidRPr="00802FD7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Caligrafía.Del signo caligráfico a lapintura abstracta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Campgràfic,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Valencia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</w:t>
            </w:r>
          </w:p>
          <w:p w:rsidR="00802FD7" w:rsidRPr="00802FD7" w:rsidRDefault="00802FD7" w:rsidP="00802FD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</w:pPr>
            <w:r w:rsidRPr="00802FD7"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Fink, Joanne y otra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 xml:space="preserve"> (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1993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)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 xml:space="preserve">. </w:t>
            </w:r>
            <w:r w:rsidRPr="00802FD7">
              <w:rPr>
                <w:rFonts w:ascii="Arial" w:eastAsia="Times New Roman" w:hAnsi="Arial" w:cs="Arial"/>
                <w:b/>
                <w:sz w:val="24"/>
                <w:szCs w:val="24"/>
                <w:lang w:val="en-US" w:eastAsia="es-AR"/>
              </w:rPr>
              <w:t>Lettering Arts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. PBC</w:t>
            </w:r>
            <w:r w:rsidRPr="00802FD7"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.</w:t>
            </w:r>
          </w:p>
          <w:p w:rsidR="00A52B08" w:rsidRPr="00802FD7" w:rsidRDefault="00A52B08" w:rsidP="00585B5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</w:pPr>
          </w:p>
          <w:p w:rsidR="00A52B08" w:rsidRPr="00802FD7" w:rsidRDefault="00A52B08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15E90" w:rsidRPr="00802FD7" w:rsidRDefault="00015E90" w:rsidP="00A5082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15E90" w:rsidRPr="00802FD7" w:rsidRDefault="00015E90" w:rsidP="00015E90">
      <w:pPr>
        <w:spacing w:after="0" w:line="240" w:lineRule="auto"/>
        <w:rPr>
          <w:rFonts w:ascii="Arial" w:hAnsi="Arial" w:cs="Arial"/>
          <w:lang w:val="en-US"/>
        </w:rPr>
      </w:pPr>
    </w:p>
    <w:p w:rsidR="00015E90" w:rsidRPr="00802FD7" w:rsidRDefault="00015E90" w:rsidP="00015E90">
      <w:pPr>
        <w:spacing w:after="0" w:line="240" w:lineRule="auto"/>
        <w:rPr>
          <w:rFonts w:ascii="Arial" w:hAnsi="Arial" w:cs="Arial"/>
          <w:lang w:val="en-US"/>
        </w:rPr>
      </w:pPr>
    </w:p>
    <w:p w:rsidR="00015E90" w:rsidRPr="00802FD7" w:rsidRDefault="00015E90" w:rsidP="00015E90">
      <w:pPr>
        <w:spacing w:after="0" w:line="240" w:lineRule="auto"/>
        <w:rPr>
          <w:rFonts w:ascii="Arial" w:hAnsi="Arial" w:cs="Arial"/>
          <w:lang w:val="en-US"/>
        </w:rPr>
      </w:pPr>
    </w:p>
    <w:p w:rsidR="00015E90" w:rsidRPr="00802FD7" w:rsidRDefault="00015E90" w:rsidP="00015E90">
      <w:pPr>
        <w:spacing w:after="0" w:line="240" w:lineRule="auto"/>
        <w:rPr>
          <w:rFonts w:ascii="Arial" w:hAnsi="Arial" w:cs="Arial"/>
          <w:lang w:val="en-US"/>
        </w:rPr>
        <w:sectPr w:rsidR="00015E90" w:rsidRPr="00802FD7" w:rsidSect="00C47750">
          <w:headerReference w:type="default" r:id="rId7"/>
          <w:footerReference w:type="default" r:id="rId8"/>
          <w:headerReference w:type="first" r:id="rId9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DF4314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DF4314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7"/>
        <w:gridCol w:w="1783"/>
        <w:gridCol w:w="1890"/>
        <w:gridCol w:w="2915"/>
        <w:gridCol w:w="1289"/>
        <w:gridCol w:w="1397"/>
        <w:gridCol w:w="1628"/>
        <w:gridCol w:w="1477"/>
      </w:tblGrid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de hs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F47044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Comunicación visual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F47044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Diseño de Comunicación Visual</w:t>
            </w:r>
            <w:r w:rsidR="00015E90"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Trabaja práctico informal en clase donde se analizará grupalmente diferentes piezas donde esté claramente articulada la comunicación y el diseño.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930FA1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015E90"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015E90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A52555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No requiere informe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DF4314" w:rsidRDefault="00930FA1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/0</w:t>
            </w:r>
            <w:r w:rsidR="00015E90" w:rsidRPr="00DF4314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/1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  <w:r w:rsidR="00015E90"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Diseño de Comunicación Visual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Análisis</w:t>
            </w:r>
            <w:r w:rsidR="00A52555" w:rsidRPr="00DF4314">
              <w:rPr>
                <w:rFonts w:ascii="Arial" w:hAnsi="Arial" w:cs="Arial"/>
                <w:sz w:val="24"/>
                <w:szCs w:val="24"/>
              </w:rPr>
              <w:t>, identificación y documentación de piezas de diseño</w:t>
            </w:r>
            <w:r w:rsidR="00802FD7">
              <w:rPr>
                <w:rFonts w:ascii="Arial" w:hAnsi="Arial" w:cs="Arial"/>
                <w:sz w:val="24"/>
                <w:szCs w:val="24"/>
              </w:rPr>
              <w:t xml:space="preserve"> y publicidad</w:t>
            </w:r>
            <w:r w:rsidR="00A52555" w:rsidRPr="00DF4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Trabajo práctico formal de carácter </w:t>
            </w:r>
            <w:r w:rsidR="00802FD7">
              <w:rPr>
                <w:rFonts w:ascii="Arial" w:hAnsi="Arial" w:cs="Arial"/>
                <w:sz w:val="24"/>
                <w:szCs w:val="24"/>
              </w:rPr>
              <w:t>individual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donde se </w:t>
            </w:r>
            <w:r w:rsidR="00A52555" w:rsidRPr="00DF4314">
              <w:rPr>
                <w:rFonts w:ascii="Arial" w:hAnsi="Arial" w:cs="Arial"/>
                <w:sz w:val="24"/>
                <w:szCs w:val="24"/>
              </w:rPr>
              <w:t xml:space="preserve">desarrollará la capacidad de análisis del alumno, la identificación de </w:t>
            </w:r>
            <w:r w:rsidR="00802FD7">
              <w:rPr>
                <w:rFonts w:ascii="Arial" w:hAnsi="Arial" w:cs="Arial"/>
                <w:sz w:val="24"/>
                <w:szCs w:val="24"/>
              </w:rPr>
              <w:t>la sintaxis del diseño.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 y laboratorio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802FD7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09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/1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Percepción visual y elementos compositivos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Principios básicos de organización visual.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Trabajo práctico formal de carácter individual donde se trabajará sobre la estructuración del espacio.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 y laboratorio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individual 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802FD7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23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/04/1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La experiencia </w:t>
            </w:r>
            <w:r w:rsidR="00A52555" w:rsidRPr="00DF4314">
              <w:rPr>
                <w:rFonts w:ascii="Arial" w:hAnsi="Arial" w:cs="Arial"/>
                <w:sz w:val="24"/>
                <w:szCs w:val="24"/>
              </w:rPr>
              <w:t>del color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El color como fenómeno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Trabajo práctico formal de carácter grupal donde se </w:t>
            </w:r>
            <w:r w:rsidR="00930FA1"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analizarán 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piezas de distintas disciplinas relacionadas al arte, al diseño y a la 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comunicación. </w:t>
            </w:r>
            <w:r w:rsidR="00930FA1"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 Los 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alumnos</w:t>
            </w:r>
            <w:r w:rsidR="00930FA1"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 analizarán 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las piezas</w:t>
            </w:r>
            <w:r w:rsidR="00930FA1"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 a partir de l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 clasificación del color.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 y laboratorio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930FA1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 escrito </w:t>
            </w:r>
            <w:r w:rsidR="00A52555" w:rsidRPr="00DF4314">
              <w:rPr>
                <w:rFonts w:ascii="Arial" w:hAnsi="Arial" w:cs="Arial"/>
                <w:sz w:val="24"/>
                <w:szCs w:val="24"/>
                <w:lang w:val="es-ES"/>
              </w:rPr>
              <w:t>grupal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930FA1" w:rsidRPr="00DF4314" w:rsidRDefault="00A52555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/05/1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  <w:tr w:rsidR="00DF4314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A93B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Tipografía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A93B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Anatomía de la letra</w:t>
            </w:r>
          </w:p>
          <w:p w:rsidR="00A93BBE" w:rsidRPr="00DF4314" w:rsidRDefault="00A93BBE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A93B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Trabajo práctico formal de carácter individual donde trabajaremos a partir de familias tipográficas, eligiendo ciertas letras de cada alfabeto para analizar y diferenciar las características. Luego se realizará un informe.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 y laboratorio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Informe  escrito individual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A93BBE" w:rsidRPr="00DF4314" w:rsidRDefault="00A93BBE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/06/201</w:t>
            </w:r>
            <w:r w:rsidR="00802FD7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  <w:tr w:rsidR="00802FD7" w:rsidRPr="00DF4314" w:rsidTr="00930F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A93B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Tipografía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A93B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Nociones básicas de caligrafía y lettering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Trabajo práctico formal de carácter individual donde trabajaremos </w:t>
            </w:r>
            <w:r>
              <w:rPr>
                <w:rFonts w:ascii="Arial" w:hAnsi="Arial" w:cs="Arial"/>
                <w:sz w:val="24"/>
                <w:szCs w:val="24"/>
              </w:rPr>
              <w:t>experimentando la ejecución de ejercicios de caligrafía y lettering.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930F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Aula y laboratorio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A52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No requiere informe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escrito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802FD7" w:rsidRPr="00DF4314" w:rsidRDefault="00802FD7" w:rsidP="00802F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18</w:t>
            </w:r>
            <w:r w:rsidRPr="00DF4314">
              <w:rPr>
                <w:rFonts w:ascii="Arial" w:hAnsi="Arial" w:cs="Arial"/>
                <w:sz w:val="24"/>
                <w:szCs w:val="24"/>
                <w:lang w:val="es-ES"/>
              </w:rPr>
              <w:t>/06/201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DF4314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DF4314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BIBLIOGRAFÍA COMPLEMENTARIA</w:t>
      </w:r>
    </w:p>
    <w:p w:rsidR="003254C2" w:rsidRPr="00DF4314" w:rsidRDefault="003254C2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DF4314" w:rsidTr="00A5082D">
        <w:tc>
          <w:tcPr>
            <w:tcW w:w="8978" w:type="dxa"/>
          </w:tcPr>
          <w:p w:rsidR="00A52B08" w:rsidRPr="00DF4314" w:rsidRDefault="00A52B08" w:rsidP="00A52B0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Costa, J. (2004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). La construcción de la imagen y la gestión de intangibles en La imagen de marca.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Barcelona. Paidos</w:t>
            </w:r>
          </w:p>
          <w:p w:rsidR="00A52B08" w:rsidRPr="00DF4314" w:rsidRDefault="00A52B08" w:rsidP="00A52B0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Fruriger, A. (1984).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Signos, símbolos, marcas, señales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España: Ed. Gustavo Gili.</w:t>
            </w:r>
          </w:p>
          <w:p w:rsidR="007B5C2C" w:rsidRPr="00DF4314" w:rsidRDefault="007B5C2C" w:rsidP="007B5C2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Wong ,Wucius (2001). </w:t>
            </w:r>
            <w:r w:rsidRPr="00DF4314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Fundamentos del diseño</w:t>
            </w:r>
            <w:r w:rsidRPr="00DF4314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 Ed. Gustavo Gili.</w:t>
            </w:r>
          </w:p>
          <w:p w:rsidR="00260C90" w:rsidRPr="00DF4314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DF4314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ESTRATEGIAS METODOLÓGICAS</w:t>
      </w:r>
    </w:p>
    <w:p w:rsidR="003254C2" w:rsidRPr="00DF4314" w:rsidRDefault="003254C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DF4314" w:rsidTr="00A5082D">
        <w:tc>
          <w:tcPr>
            <w:tcW w:w="8978" w:type="dxa"/>
          </w:tcPr>
          <w:p w:rsidR="00096A4F" w:rsidRPr="00DF4314" w:rsidRDefault="00096A4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Se considera indispensable la actividad práctica desarrollada por el alumno, teniendo en cuenta como objetivo principal la formación de criterios propios para el trabajo de diseño y comunicación visual, el conocimiento del aporte teórico y el abordaje de metodologías de análisis. Es por esto que el enfoque será teórico-práctico, sin dejar de lado los referentes históricos y estéticos que sean necesarios. Se realizarán trabajos individuales y grupales.</w:t>
            </w:r>
          </w:p>
          <w:p w:rsidR="00096A4F" w:rsidRPr="00DF4314" w:rsidRDefault="00096A4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CLASES TEÓRICAS: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 las c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lases 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serán 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expositivas 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DF4314">
              <w:rPr>
                <w:rFonts w:ascii="Arial" w:hAnsi="Arial" w:cs="Arial"/>
                <w:sz w:val="24"/>
                <w:szCs w:val="24"/>
              </w:rPr>
              <w:t>se promoverá la activa participación de los alumnos</w:t>
            </w:r>
            <w:r w:rsidR="00EE6C71" w:rsidRPr="00DF431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CLASES PRÁCTICAS: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la modalidad de las clases serán tipo taller, con la participación activa de los estudiantes. </w:t>
            </w:r>
            <w:r w:rsidRPr="00DF4314">
              <w:rPr>
                <w:rFonts w:ascii="Arial" w:hAnsi="Arial" w:cs="Arial"/>
                <w:sz w:val="24"/>
                <w:szCs w:val="24"/>
              </w:rPr>
              <w:t>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DF4314" w:rsidRDefault="00015E90" w:rsidP="00096A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RECURSOS TÉCNICOS: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para el desarrollo práctico en clase, es indispensable contar con </w:t>
            </w:r>
            <w:r w:rsidRPr="00DF4314">
              <w:rPr>
                <w:rFonts w:ascii="Arial" w:hAnsi="Arial" w:cs="Arial"/>
                <w:sz w:val="24"/>
                <w:szCs w:val="24"/>
              </w:rPr>
              <w:t>proyector multimedia, acceso a internet</w:t>
            </w:r>
            <w:r w:rsidR="00096A4F" w:rsidRPr="00DF4314">
              <w:rPr>
                <w:rFonts w:ascii="Arial" w:hAnsi="Arial" w:cs="Arial"/>
                <w:sz w:val="24"/>
                <w:szCs w:val="24"/>
              </w:rPr>
              <w:t xml:space="preserve"> y al laboratorio multimedia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y amplificador de sonido para la visualización de videos.</w:t>
            </w: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DF4314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REGULARIDAD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DF4314" w:rsidTr="00A5082D">
        <w:tc>
          <w:tcPr>
            <w:tcW w:w="8978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Regularidad</w:t>
            </w:r>
            <w:r w:rsidRPr="00DF431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La regularidad se obtiene mediante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-Asistencia (75% mínimo)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-Trabajos prácticos formales (con calificación explícita):</w:t>
            </w:r>
          </w:p>
          <w:p w:rsidR="00CC3483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4 prácticos formales con calificación explícita, de los que deberán aprobar el 100% con porcentaje mínimo del 60% cada uno. Pudiendo </w:t>
            </w:r>
            <w:r w:rsidR="00CC3483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DF4314">
              <w:rPr>
                <w:rFonts w:ascii="Arial" w:hAnsi="Arial" w:cs="Arial"/>
                <w:sz w:val="24"/>
                <w:szCs w:val="24"/>
              </w:rPr>
              <w:t>recuperar</w:t>
            </w:r>
            <w:r w:rsidR="00CC3483">
              <w:rPr>
                <w:rFonts w:ascii="Arial" w:hAnsi="Arial" w:cs="Arial"/>
                <w:sz w:val="24"/>
                <w:szCs w:val="24"/>
              </w:rPr>
              <w:t xml:space="preserve">ados. 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- 2 parciales aprobados con el 60% como mínimo, pudiendo recuperar 1 solo de ellos.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314">
              <w:rPr>
                <w:rFonts w:ascii="Arial" w:hAnsi="Arial" w:cs="Arial"/>
                <w:b/>
                <w:sz w:val="24"/>
                <w:szCs w:val="24"/>
              </w:rPr>
              <w:t>Promoción Directa: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La promoción se obtiene mediante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- Asistencia (75% mínimo)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-Trabajos prácticos formales (con calificación explícita):</w:t>
            </w:r>
          </w:p>
          <w:p w:rsidR="00CC3483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4 prácticos formales con calificación explícita, de los que deberán aprobar el </w:t>
            </w:r>
            <w:r w:rsidRPr="00DF4314">
              <w:rPr>
                <w:rFonts w:ascii="Arial" w:hAnsi="Arial" w:cs="Arial"/>
                <w:sz w:val="24"/>
                <w:szCs w:val="24"/>
              </w:rPr>
              <w:lastRenderedPageBreak/>
              <w:t xml:space="preserve">100% con porcentaje mínimo del </w:t>
            </w:r>
            <w:r w:rsidR="00CC3483">
              <w:rPr>
                <w:rFonts w:ascii="Arial" w:hAnsi="Arial" w:cs="Arial"/>
                <w:sz w:val="24"/>
                <w:szCs w:val="24"/>
              </w:rPr>
              <w:t>60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% cada uno. Pudiendo </w:t>
            </w:r>
            <w:r w:rsidR="00CC3483">
              <w:rPr>
                <w:rFonts w:ascii="Arial" w:hAnsi="Arial" w:cs="Arial"/>
                <w:sz w:val="24"/>
                <w:szCs w:val="24"/>
              </w:rPr>
              <w:t xml:space="preserve">ser </w:t>
            </w:r>
            <w:r w:rsidRPr="00DF4314">
              <w:rPr>
                <w:rFonts w:ascii="Arial" w:hAnsi="Arial" w:cs="Arial"/>
                <w:sz w:val="24"/>
                <w:szCs w:val="24"/>
              </w:rPr>
              <w:t>recuperar</w:t>
            </w:r>
            <w:r w:rsidR="00CC3483">
              <w:rPr>
                <w:rFonts w:ascii="Arial" w:hAnsi="Arial" w:cs="Arial"/>
                <w:sz w:val="24"/>
                <w:szCs w:val="24"/>
              </w:rPr>
              <w:t>ados.</w:t>
            </w:r>
          </w:p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- 2 parciales aprobados con el </w:t>
            </w:r>
            <w:r w:rsidR="00CC3483">
              <w:rPr>
                <w:rFonts w:ascii="Arial" w:hAnsi="Arial" w:cs="Arial"/>
                <w:sz w:val="24"/>
                <w:szCs w:val="24"/>
              </w:rPr>
              <w:t>60</w:t>
            </w:r>
            <w:r w:rsidRPr="00DF4314">
              <w:rPr>
                <w:rFonts w:ascii="Arial" w:hAnsi="Arial" w:cs="Arial"/>
                <w:sz w:val="24"/>
                <w:szCs w:val="24"/>
              </w:rPr>
              <w:t>% como mínimo, pudiendo recuperar 1 solo de ellos.</w:t>
            </w:r>
          </w:p>
          <w:p w:rsidR="00015E90" w:rsidRPr="00DF4314" w:rsidRDefault="00EE6C71" w:rsidP="00CC34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 xml:space="preserve">- 1 examen global integrador (teórico y/o práctico) aprobado con el </w:t>
            </w:r>
            <w:r w:rsidR="00CC3483">
              <w:rPr>
                <w:rFonts w:ascii="Arial" w:hAnsi="Arial" w:cs="Arial"/>
                <w:sz w:val="24"/>
                <w:szCs w:val="24"/>
              </w:rPr>
              <w:t>60</w:t>
            </w:r>
            <w:r w:rsidRPr="00DF431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54C2" w:rsidRDefault="003254C2" w:rsidP="00325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ESCALA DE CALIFICACIONES</w:t>
      </w:r>
    </w:p>
    <w:p w:rsidR="003254C2" w:rsidRDefault="003254C2" w:rsidP="00325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5612130" cy="27698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ala porcentu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C2" w:rsidRDefault="003254C2" w:rsidP="00325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54C2" w:rsidRPr="00DF4314" w:rsidRDefault="003254C2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EVALUACIÓN Y PROMOCIÓN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8"/>
      </w:tblGrid>
      <w:tr w:rsidR="00015E90" w:rsidRPr="00DF4314" w:rsidTr="00A5082D">
        <w:tc>
          <w:tcPr>
            <w:tcW w:w="8978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DF4314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CRONOGRAMA DE EVALUACIONES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3475"/>
      </w:tblGrid>
      <w:tr w:rsidR="00DF4314" w:rsidRPr="00DF4314" w:rsidTr="00EE6C71">
        <w:tc>
          <w:tcPr>
            <w:tcW w:w="2943" w:type="dxa"/>
            <w:vMerge w:val="restart"/>
          </w:tcPr>
          <w:p w:rsidR="00015E90" w:rsidRPr="00DF4314" w:rsidRDefault="00015E90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Primera Evaluación Parcial (</w:t>
            </w:r>
            <w:r w:rsidR="00EE6C71" w:rsidRPr="00DF4314">
              <w:rPr>
                <w:rFonts w:ascii="Arial" w:hAnsi="Arial" w:cs="Arial"/>
                <w:sz w:val="24"/>
                <w:szCs w:val="24"/>
              </w:rPr>
              <w:t>Unidad 1 y 2)</w:t>
            </w:r>
          </w:p>
        </w:tc>
        <w:tc>
          <w:tcPr>
            <w:tcW w:w="2410" w:type="dxa"/>
          </w:tcPr>
          <w:p w:rsidR="00015E90" w:rsidRPr="00DF4314" w:rsidRDefault="002F6D75" w:rsidP="002F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15E90" w:rsidRPr="00DF4314">
              <w:rPr>
                <w:rFonts w:ascii="Arial" w:hAnsi="Arial" w:cs="Arial"/>
                <w:sz w:val="24"/>
                <w:szCs w:val="24"/>
              </w:rPr>
              <w:t xml:space="preserve"> de Abril de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015E90" w:rsidRPr="00DF4314" w:rsidRDefault="00EE6C7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DF4314" w:rsidRPr="00DF4314" w:rsidTr="00EE6C71">
        <w:tc>
          <w:tcPr>
            <w:tcW w:w="2943" w:type="dxa"/>
            <w:vMerge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314" w:rsidRPr="00DF4314" w:rsidTr="00EE6C71">
        <w:tc>
          <w:tcPr>
            <w:tcW w:w="2943" w:type="dxa"/>
            <w:vMerge w:val="restart"/>
          </w:tcPr>
          <w:p w:rsidR="00015E90" w:rsidRPr="00DF4314" w:rsidRDefault="00015E90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Segunda Evaluación Parcial (</w:t>
            </w:r>
            <w:r w:rsidR="00EE6C71" w:rsidRPr="00DF4314">
              <w:rPr>
                <w:rFonts w:ascii="Arial" w:hAnsi="Arial" w:cs="Arial"/>
                <w:sz w:val="24"/>
                <w:szCs w:val="24"/>
              </w:rPr>
              <w:t>Unidad 3 y 4</w:t>
            </w:r>
            <w:r w:rsidRPr="00DF43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15E90" w:rsidRPr="00DF4314" w:rsidRDefault="00EE6C7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2</w:t>
            </w:r>
            <w:r w:rsidR="002F6D75">
              <w:rPr>
                <w:rFonts w:ascii="Arial" w:hAnsi="Arial" w:cs="Arial"/>
                <w:sz w:val="24"/>
                <w:szCs w:val="24"/>
              </w:rPr>
              <w:t>8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de mayo 201</w:t>
            </w:r>
            <w:r w:rsidR="002F6D7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E6C71" w:rsidRPr="00DF4314" w:rsidRDefault="00EE6C7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015E90" w:rsidRPr="00DF4314" w:rsidRDefault="00EE6C71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DF4314" w:rsidRPr="00DF4314" w:rsidTr="00EE6C71">
        <w:tc>
          <w:tcPr>
            <w:tcW w:w="2943" w:type="dxa"/>
            <w:vMerge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015E90" w:rsidRPr="00DF4314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DF4314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DF4314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4314">
        <w:rPr>
          <w:rFonts w:ascii="Arial" w:hAnsi="Arial" w:cs="Arial"/>
          <w:b/>
          <w:sz w:val="24"/>
          <w:szCs w:val="24"/>
        </w:rPr>
        <w:t>RECUPERATORIOS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3475"/>
      </w:tblGrid>
      <w:tr w:rsidR="00DF4314" w:rsidRPr="00DF4314" w:rsidTr="00EE6C71">
        <w:tc>
          <w:tcPr>
            <w:tcW w:w="2943" w:type="dxa"/>
            <w:vMerge w:val="restart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Primera Evaluación Parcial (Unidad 1 y 2)</w:t>
            </w:r>
          </w:p>
        </w:tc>
        <w:tc>
          <w:tcPr>
            <w:tcW w:w="2410" w:type="dxa"/>
          </w:tcPr>
          <w:p w:rsidR="00EE6C71" w:rsidRPr="00DF4314" w:rsidRDefault="00EE6C71" w:rsidP="002F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2</w:t>
            </w:r>
            <w:r w:rsidR="002F6D75">
              <w:rPr>
                <w:rFonts w:ascii="Arial" w:hAnsi="Arial" w:cs="Arial"/>
                <w:sz w:val="24"/>
                <w:szCs w:val="24"/>
              </w:rPr>
              <w:t>3</w:t>
            </w:r>
            <w:r w:rsidRPr="00DF4314">
              <w:rPr>
                <w:rFonts w:ascii="Arial" w:hAnsi="Arial" w:cs="Arial"/>
                <w:sz w:val="24"/>
                <w:szCs w:val="24"/>
              </w:rPr>
              <w:t xml:space="preserve"> de abril 201</w:t>
            </w:r>
            <w:r w:rsidR="002F6D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DF4314" w:rsidRPr="00DF4314" w:rsidTr="00EE6C71">
        <w:tc>
          <w:tcPr>
            <w:tcW w:w="2943" w:type="dxa"/>
            <w:vMerge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314" w:rsidRPr="00DF4314" w:rsidTr="00EE6C71">
        <w:tc>
          <w:tcPr>
            <w:tcW w:w="2943" w:type="dxa"/>
            <w:vMerge w:val="restart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Segunda Evaluación Parcial (Unidad 3 y 4)</w:t>
            </w:r>
          </w:p>
        </w:tc>
        <w:tc>
          <w:tcPr>
            <w:tcW w:w="2410" w:type="dxa"/>
          </w:tcPr>
          <w:p w:rsidR="00EE6C71" w:rsidRPr="00DF4314" w:rsidRDefault="002F6D75" w:rsidP="002F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E6C71" w:rsidRPr="00DF4314">
              <w:rPr>
                <w:rFonts w:ascii="Arial" w:hAnsi="Arial" w:cs="Arial"/>
                <w:sz w:val="24"/>
                <w:szCs w:val="24"/>
              </w:rPr>
              <w:t xml:space="preserve"> de junio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5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314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DF4314" w:rsidRPr="00DF4314" w:rsidTr="00EE6C71">
        <w:tc>
          <w:tcPr>
            <w:tcW w:w="2943" w:type="dxa"/>
            <w:vMerge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</w:tcPr>
          <w:p w:rsidR="00EE6C71" w:rsidRPr="00DF4314" w:rsidRDefault="00EE6C71" w:rsidP="00EE6C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DF4314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DF4314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FF0" w:rsidRPr="00DF4314" w:rsidRDefault="002F6D75" w:rsidP="003254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Noelia Alejandra Bogado</w:t>
      </w:r>
      <w:bookmarkStart w:id="0" w:name="_GoBack"/>
      <w:bookmarkEnd w:id="0"/>
    </w:p>
    <w:sectPr w:rsidR="000A2FF0" w:rsidRPr="00DF4314" w:rsidSect="003254C2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54" w:rsidRDefault="000B3A54" w:rsidP="003661D8">
      <w:pPr>
        <w:spacing w:after="0" w:line="240" w:lineRule="auto"/>
      </w:pPr>
      <w:r>
        <w:separator/>
      </w:r>
    </w:p>
  </w:endnote>
  <w:endnote w:type="continuationSeparator" w:id="1">
    <w:p w:rsidR="000B3A54" w:rsidRDefault="000B3A54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83933"/>
      <w:docPartObj>
        <w:docPartGallery w:val="Page Numbers (Bottom of Page)"/>
        <w:docPartUnique/>
      </w:docPartObj>
    </w:sdtPr>
    <w:sdtContent>
      <w:p w:rsidR="003661D8" w:rsidRDefault="00D10940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CC3483" w:rsidRPr="00CC3483">
          <w:rPr>
            <w:noProof/>
            <w:lang w:val="es-ES"/>
          </w:rPr>
          <w:t>9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54" w:rsidRDefault="000B3A54" w:rsidP="003661D8">
      <w:pPr>
        <w:spacing w:after="0" w:line="240" w:lineRule="auto"/>
      </w:pPr>
      <w:r>
        <w:separator/>
      </w:r>
    </w:p>
  </w:footnote>
  <w:footnote w:type="continuationSeparator" w:id="1">
    <w:p w:rsidR="000B3A54" w:rsidRDefault="000B3A54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Default="00C47750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BE7"/>
    <w:multiLevelType w:val="hybridMultilevel"/>
    <w:tmpl w:val="4EDE3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275"/>
    <w:multiLevelType w:val="hybridMultilevel"/>
    <w:tmpl w:val="8384C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62C4"/>
    <w:multiLevelType w:val="hybridMultilevel"/>
    <w:tmpl w:val="8B885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3A5B"/>
    <w:multiLevelType w:val="hybridMultilevel"/>
    <w:tmpl w:val="6E30B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5F91"/>
    <w:multiLevelType w:val="hybridMultilevel"/>
    <w:tmpl w:val="0DC6DE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55A"/>
    <w:multiLevelType w:val="hybridMultilevel"/>
    <w:tmpl w:val="7F3C97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838F5"/>
    <w:multiLevelType w:val="hybridMultilevel"/>
    <w:tmpl w:val="B51C78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F3D82"/>
    <w:multiLevelType w:val="hybridMultilevel"/>
    <w:tmpl w:val="2DD49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C7D2A"/>
    <w:multiLevelType w:val="hybridMultilevel"/>
    <w:tmpl w:val="605891BA"/>
    <w:lvl w:ilvl="0" w:tplc="04D24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13A47"/>
    <w:multiLevelType w:val="hybridMultilevel"/>
    <w:tmpl w:val="E1AC35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83CE8"/>
    <w:multiLevelType w:val="hybridMultilevel"/>
    <w:tmpl w:val="95E04D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D7E07"/>
    <w:multiLevelType w:val="hybridMultilevel"/>
    <w:tmpl w:val="29DC41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136C"/>
    <w:rsid w:val="00011E3C"/>
    <w:rsid w:val="00015E90"/>
    <w:rsid w:val="0006777C"/>
    <w:rsid w:val="0008364A"/>
    <w:rsid w:val="00096A4F"/>
    <w:rsid w:val="000A003A"/>
    <w:rsid w:val="000A2FF0"/>
    <w:rsid w:val="000B3A54"/>
    <w:rsid w:val="000D15CD"/>
    <w:rsid w:val="000D2504"/>
    <w:rsid w:val="000E362D"/>
    <w:rsid w:val="00160C5B"/>
    <w:rsid w:val="00197DD0"/>
    <w:rsid w:val="00214AAF"/>
    <w:rsid w:val="00260C90"/>
    <w:rsid w:val="002850A0"/>
    <w:rsid w:val="002F6D75"/>
    <w:rsid w:val="003254C2"/>
    <w:rsid w:val="00325C04"/>
    <w:rsid w:val="003661D8"/>
    <w:rsid w:val="003A318F"/>
    <w:rsid w:val="003D2B71"/>
    <w:rsid w:val="0043620A"/>
    <w:rsid w:val="0045546F"/>
    <w:rsid w:val="004B1CA0"/>
    <w:rsid w:val="004F0EFE"/>
    <w:rsid w:val="004F5E8A"/>
    <w:rsid w:val="00541182"/>
    <w:rsid w:val="00555351"/>
    <w:rsid w:val="00585B5B"/>
    <w:rsid w:val="005871D7"/>
    <w:rsid w:val="00594908"/>
    <w:rsid w:val="005B7D5D"/>
    <w:rsid w:val="00634528"/>
    <w:rsid w:val="0063735B"/>
    <w:rsid w:val="006703D6"/>
    <w:rsid w:val="0071485A"/>
    <w:rsid w:val="00733EF7"/>
    <w:rsid w:val="0077136C"/>
    <w:rsid w:val="007A0C9F"/>
    <w:rsid w:val="007B5C2C"/>
    <w:rsid w:val="00802FD7"/>
    <w:rsid w:val="00806D53"/>
    <w:rsid w:val="00831A30"/>
    <w:rsid w:val="0085174D"/>
    <w:rsid w:val="00930FA1"/>
    <w:rsid w:val="00954681"/>
    <w:rsid w:val="009A6C33"/>
    <w:rsid w:val="009F55DC"/>
    <w:rsid w:val="009F7BDD"/>
    <w:rsid w:val="00A01A69"/>
    <w:rsid w:val="00A4448F"/>
    <w:rsid w:val="00A52555"/>
    <w:rsid w:val="00A52B08"/>
    <w:rsid w:val="00A557A0"/>
    <w:rsid w:val="00A93BBE"/>
    <w:rsid w:val="00AC014E"/>
    <w:rsid w:val="00AE762F"/>
    <w:rsid w:val="00B167CA"/>
    <w:rsid w:val="00B45E21"/>
    <w:rsid w:val="00BA0F93"/>
    <w:rsid w:val="00C11C83"/>
    <w:rsid w:val="00C2322A"/>
    <w:rsid w:val="00C47750"/>
    <w:rsid w:val="00C80182"/>
    <w:rsid w:val="00CB087C"/>
    <w:rsid w:val="00CC3483"/>
    <w:rsid w:val="00CC62B9"/>
    <w:rsid w:val="00D10940"/>
    <w:rsid w:val="00D65BAD"/>
    <w:rsid w:val="00DF4314"/>
    <w:rsid w:val="00EE6C71"/>
    <w:rsid w:val="00F24538"/>
    <w:rsid w:val="00F47044"/>
    <w:rsid w:val="00F525D0"/>
    <w:rsid w:val="00F53C81"/>
    <w:rsid w:val="00F5461A"/>
    <w:rsid w:val="00F64438"/>
    <w:rsid w:val="00F65BF8"/>
    <w:rsid w:val="00F8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325C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325C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36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1988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Decanato-01</cp:lastModifiedBy>
  <cp:revision>5</cp:revision>
  <cp:lastPrinted>2018-02-27T14:12:00Z</cp:lastPrinted>
  <dcterms:created xsi:type="dcterms:W3CDTF">2019-04-12T12:31:00Z</dcterms:created>
  <dcterms:modified xsi:type="dcterms:W3CDTF">2019-04-17T23:23:00Z</dcterms:modified>
</cp:coreProperties>
</file>