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C7" w:rsidRPr="004B4D94" w:rsidRDefault="003939C7" w:rsidP="003939C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B4D94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2183363" cy="590739"/>
            <wp:effectExtent l="0" t="0" r="7387" b="0"/>
            <wp:docPr id="1" name="Imagen 1" descr="C:\Users\sistemas\Documents\DEPARTAMENTO DE COMUNICACIÓN\Imagen UC\Re__Logos_y_escudos\Logo_Color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temas\Documents\DEPARTAMENTO DE COMUNICACIÓN\Imagen UC\Re__Logos_y_escudos\Logo_Color_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56" cy="59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C7" w:rsidRPr="004B4D94" w:rsidRDefault="003939C7" w:rsidP="0039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939C7" w:rsidRPr="004B4D94" w:rsidRDefault="003939C7" w:rsidP="0039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A6B15" w:rsidRPr="004B4D94" w:rsidRDefault="000A6B15" w:rsidP="0039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es-AR"/>
        </w:rPr>
      </w:pPr>
    </w:p>
    <w:p w:rsidR="00BD7990" w:rsidRDefault="003939C7" w:rsidP="00F85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es-AR"/>
        </w:rPr>
      </w:pPr>
      <w:r w:rsidRPr="004B4D94">
        <w:rPr>
          <w:rFonts w:ascii="Times New Roman" w:eastAsia="Times New Roman" w:hAnsi="Times New Roman" w:cs="Times New Roman"/>
          <w:sz w:val="56"/>
          <w:szCs w:val="56"/>
          <w:lang w:eastAsia="es-AR"/>
        </w:rPr>
        <w:t xml:space="preserve">Facultad de </w:t>
      </w:r>
    </w:p>
    <w:p w:rsidR="003939C7" w:rsidRPr="004B4D94" w:rsidRDefault="00B8772E" w:rsidP="00F85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es-AR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es-AR"/>
        </w:rPr>
        <w:t>Estudios Internacionales</w:t>
      </w:r>
    </w:p>
    <w:p w:rsidR="00663606" w:rsidRPr="004B4D94" w:rsidRDefault="00663606" w:rsidP="00663606">
      <w:pPr>
        <w:spacing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es-AR"/>
        </w:rPr>
      </w:pPr>
    </w:p>
    <w:p w:rsidR="000A6B15" w:rsidRPr="004B4D94" w:rsidRDefault="00B8772E" w:rsidP="000A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s-AR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es-AR"/>
        </w:rPr>
        <w:t>Carrera</w:t>
      </w:r>
    </w:p>
    <w:p w:rsidR="003939C7" w:rsidRPr="004B4D94" w:rsidRDefault="000A6B15" w:rsidP="000A6B15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s-AR"/>
        </w:rPr>
      </w:pPr>
      <w:r w:rsidRPr="004B4D94">
        <w:rPr>
          <w:rFonts w:ascii="Times New Roman" w:eastAsia="Times New Roman" w:hAnsi="Times New Roman" w:cs="Times New Roman"/>
          <w:b/>
          <w:sz w:val="48"/>
          <w:szCs w:val="48"/>
          <w:lang w:eastAsia="es-AR"/>
        </w:rPr>
        <w:t>201</w:t>
      </w:r>
      <w:r w:rsidR="004B4D94">
        <w:rPr>
          <w:rFonts w:ascii="Times New Roman" w:eastAsia="Times New Roman" w:hAnsi="Times New Roman" w:cs="Times New Roman"/>
          <w:b/>
          <w:sz w:val="48"/>
          <w:szCs w:val="48"/>
          <w:lang w:eastAsia="es-AR"/>
        </w:rPr>
        <w:t>8</w:t>
      </w:r>
    </w:p>
    <w:p w:rsidR="00D7044F" w:rsidRPr="004B4D94" w:rsidRDefault="00DF03D6" w:rsidP="000A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s-AR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es-AR"/>
        </w:rPr>
        <w:t>Portugués I</w:t>
      </w:r>
    </w:p>
    <w:p w:rsidR="000A6B15" w:rsidRDefault="00DF03D6" w:rsidP="000A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s-AR"/>
        </w:rPr>
        <w:t xml:space="preserve">Marcela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s-AR"/>
        </w:rPr>
        <w:t>Bonzini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es-AR"/>
        </w:rPr>
        <w:t xml:space="preserve"> (marcelabonzinibrar@gmail.com</w:t>
      </w:r>
      <w:r w:rsidR="004B4D94">
        <w:rPr>
          <w:rFonts w:ascii="Times New Roman" w:eastAsia="Times New Roman" w:hAnsi="Times New Roman" w:cs="Times New Roman"/>
          <w:sz w:val="36"/>
          <w:szCs w:val="36"/>
          <w:lang w:eastAsia="es-AR"/>
        </w:rPr>
        <w:t>)</w:t>
      </w:r>
    </w:p>
    <w:p w:rsidR="004B4D94" w:rsidRDefault="004B4D94" w:rsidP="000A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4B4D94" w:rsidRDefault="004B4D94" w:rsidP="000A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4B4D94" w:rsidRDefault="004B4D94" w:rsidP="000A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4B4D94" w:rsidRDefault="004B4D94" w:rsidP="000A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4B4D94" w:rsidRDefault="004B4D94" w:rsidP="000A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4B4D94" w:rsidRDefault="004B4D94" w:rsidP="000A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4B4D94" w:rsidRDefault="004B4D94" w:rsidP="000A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4B4D94" w:rsidRDefault="004B4D94" w:rsidP="000A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4B4D94" w:rsidRDefault="004B4D94" w:rsidP="000A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4B4D94" w:rsidRDefault="004B4D94" w:rsidP="000A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4B4D94" w:rsidRDefault="004B4D94" w:rsidP="000A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4B4D94" w:rsidRDefault="004B4D94" w:rsidP="004B4D9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BD4961" w:rsidRDefault="00BD4961" w:rsidP="004B4D9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  <w:bookmarkStart w:id="0" w:name="_GoBack"/>
      <w:bookmarkEnd w:id="0"/>
    </w:p>
    <w:p w:rsidR="004B4D94" w:rsidRDefault="004B4D94" w:rsidP="004B4D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s-AR"/>
        </w:rPr>
      </w:pPr>
      <w:r w:rsidRPr="004B4D94">
        <w:rPr>
          <w:rFonts w:ascii="Times New Roman" w:eastAsia="Times New Roman" w:hAnsi="Times New Roman" w:cs="Times New Roman"/>
          <w:b/>
          <w:sz w:val="36"/>
          <w:szCs w:val="36"/>
          <w:lang w:eastAsia="es-AR"/>
        </w:rPr>
        <w:lastRenderedPageBreak/>
        <w:t>1-Objetivos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28"/>
        </w:rPr>
      </w:pPr>
    </w:p>
    <w:p w:rsidR="00DF03D6" w:rsidRDefault="00DF03D6" w:rsidP="00DF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Lograr que el alumno interactúe en el idioma portugués utilizando un vocabulario básico con las estructuras correspondientes </w:t>
      </w:r>
      <w:proofErr w:type="gramStart"/>
      <w:r>
        <w:rPr>
          <w:rFonts w:ascii="Times New Roman" w:hAnsi="Times New Roman" w:cs="Times New Roman"/>
          <w:sz w:val="28"/>
          <w:szCs w:val="28"/>
        </w:rPr>
        <w:t>a 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nivel A1 del marco común europeo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Lograr que el alumno comprenda el idioma tanto en un texto escrito (Diálogos, comentarios e información de actualidad relacionada con Brasil) 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Elaboración de trabajos prácticos orales en los cuales el alumno deberá ser creativo y armar diálogos con el vocabulario correspondiente a cada unidad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Reconocer y utilizar correctamente las diferencias fonéticas entre el idioma portugués y español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Usar de manera correcta las estructuras para preguntar y responder usando los verbos mencionados en el desarrollo de las unidades</w:t>
      </w:r>
    </w:p>
    <w:p w:rsidR="004B4D94" w:rsidRDefault="004B4D94" w:rsidP="004B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BD5902" w:rsidRPr="004B4D94" w:rsidRDefault="00BD5902" w:rsidP="004B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4B4D94" w:rsidRDefault="004B4D94" w:rsidP="004B4D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s-AR"/>
        </w:rPr>
      </w:pPr>
      <w:r w:rsidRPr="004B4D94">
        <w:rPr>
          <w:rFonts w:ascii="Times New Roman" w:eastAsia="Times New Roman" w:hAnsi="Times New Roman" w:cs="Times New Roman"/>
          <w:b/>
          <w:sz w:val="36"/>
          <w:szCs w:val="36"/>
          <w:lang w:eastAsia="es-AR"/>
        </w:rPr>
        <w:t>2-Contenidos (por unidad)</w:t>
      </w:r>
    </w:p>
    <w:p w:rsidR="00DF03D6" w:rsidRPr="00B05066" w:rsidRDefault="00DF03D6" w:rsidP="00DF03D6">
      <w:pPr>
        <w:rPr>
          <w:rFonts w:ascii="Times New Roman" w:hAnsi="Times New Roman" w:cs="Times New Roman"/>
          <w:b/>
          <w:sz w:val="36"/>
          <w:szCs w:val="36"/>
        </w:rPr>
      </w:pPr>
      <w:r w:rsidRPr="00B05066">
        <w:rPr>
          <w:rFonts w:ascii="Times New Roman" w:hAnsi="Times New Roman" w:cs="Times New Roman"/>
          <w:b/>
          <w:sz w:val="36"/>
          <w:szCs w:val="36"/>
        </w:rPr>
        <w:t>Unidad I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Temas: Presentación personal, saludos, información laboral, abecedario, los días de la semana, los meses del año.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ASPECTOS GRAMATICALES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Los pronombres personales. Los verbos irregulares: Ser y estar. Presente del modo indicativo. Verbos regulares: </w:t>
      </w:r>
      <w:proofErr w:type="spellStart"/>
      <w:r>
        <w:rPr>
          <w:rFonts w:ascii="Times New Roman" w:hAnsi="Times New Roman" w:cs="Times New Roman"/>
          <w:sz w:val="28"/>
          <w:szCs w:val="28"/>
        </w:rPr>
        <w:t>Falar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trabalhar</w:t>
      </w:r>
      <w:proofErr w:type="spellEnd"/>
      <w:r>
        <w:rPr>
          <w:rFonts w:ascii="Times New Roman" w:hAnsi="Times New Roman" w:cs="Times New Roman"/>
          <w:sz w:val="28"/>
          <w:szCs w:val="28"/>
        </w:rPr>
        <w:t>, morar. Preposiciones: De y En.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Nociones básicas de fonética: Diferencias entre el español y portugués en el uso de los fonemas: </w:t>
      </w:r>
      <w:proofErr w:type="gramStart"/>
      <w:r>
        <w:rPr>
          <w:rFonts w:ascii="Times New Roman" w:hAnsi="Times New Roman" w:cs="Times New Roman"/>
          <w:sz w:val="28"/>
          <w:szCs w:val="28"/>
        </w:rPr>
        <w:t>D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 , V , B , C , Z , L,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DF03D6" w:rsidRDefault="00DF03D6" w:rsidP="00DF03D6">
      <w:pPr>
        <w:rPr>
          <w:rFonts w:ascii="Times New Roman" w:hAnsi="Times New Roman" w:cs="Times New Roman"/>
          <w:sz w:val="28"/>
          <w:szCs w:val="28"/>
        </w:rPr>
      </w:pPr>
    </w:p>
    <w:p w:rsidR="00DF03D6" w:rsidRDefault="00DF03D6" w:rsidP="00DF03D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Unidad II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Temas: La familia y sus integrantes, las profesiones.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ASPECTOS GRAMATICALES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Uso de los verbos irregulares: Ter, Poder, </w:t>
      </w:r>
      <w:proofErr w:type="spellStart"/>
      <w:r>
        <w:rPr>
          <w:rFonts w:ascii="Times New Roman" w:hAnsi="Times New Roman" w:cs="Times New Roman"/>
          <w:sz w:val="28"/>
          <w:szCs w:val="36"/>
        </w:rPr>
        <w:t>Facer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. Verbos regulares terminados en ER como: Vender, leer. Los pronombres posesivos y los demostrativos. </w:t>
      </w:r>
      <w:proofErr w:type="spellStart"/>
      <w:r>
        <w:rPr>
          <w:rFonts w:ascii="Times New Roman" w:hAnsi="Times New Roman" w:cs="Times New Roman"/>
          <w:sz w:val="28"/>
          <w:szCs w:val="36"/>
        </w:rPr>
        <w:t>Pronomes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6"/>
        </w:rPr>
        <w:t>Interrogativos ,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  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.Trabajo práctico en pares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</w:p>
    <w:p w:rsidR="00DF03D6" w:rsidRDefault="00DF03D6" w:rsidP="00DF03D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Unidad III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Numerales, ordinarios y cardinales. La hora. La rutina: Verbos: Acordar, levantar, lavar, escobar, preparar, </w:t>
      </w:r>
      <w:proofErr w:type="spellStart"/>
      <w:r>
        <w:rPr>
          <w:rFonts w:ascii="Times New Roman" w:hAnsi="Times New Roman" w:cs="Times New Roman"/>
          <w:sz w:val="28"/>
          <w:szCs w:val="36"/>
        </w:rPr>
        <w:t>estudar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, ir, </w:t>
      </w:r>
      <w:proofErr w:type="spellStart"/>
      <w:r>
        <w:rPr>
          <w:rFonts w:ascii="Times New Roman" w:hAnsi="Times New Roman" w:cs="Times New Roman"/>
          <w:sz w:val="28"/>
          <w:szCs w:val="36"/>
        </w:rPr>
        <w:t>voltar</w:t>
      </w:r>
      <w:proofErr w:type="spellEnd"/>
      <w:r>
        <w:rPr>
          <w:rFonts w:ascii="Times New Roman" w:hAnsi="Times New Roman" w:cs="Times New Roman"/>
          <w:sz w:val="28"/>
          <w:szCs w:val="36"/>
        </w:rPr>
        <w:t>, etc.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ASPECTOS GRAMATICALES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Uso del gerundio tanto en los verbos regulares como irregulares.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Presentación de la rutina personal con integración de las </w:t>
      </w:r>
      <w:proofErr w:type="gramStart"/>
      <w:r>
        <w:rPr>
          <w:rFonts w:ascii="Times New Roman" w:hAnsi="Times New Roman" w:cs="Times New Roman"/>
          <w:sz w:val="28"/>
          <w:szCs w:val="36"/>
        </w:rPr>
        <w:t>horas ,días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y referentes de tiempo . 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</w:p>
    <w:p w:rsidR="00DF03D6" w:rsidRDefault="00DF03D6" w:rsidP="00DF03D6">
      <w:pPr>
        <w:rPr>
          <w:rFonts w:ascii="Times New Roman" w:hAnsi="Times New Roman" w:cs="Times New Roman"/>
          <w:b/>
          <w:sz w:val="36"/>
          <w:szCs w:val="36"/>
        </w:rPr>
      </w:pPr>
    </w:p>
    <w:p w:rsidR="00DF03D6" w:rsidRDefault="00DF03D6" w:rsidP="00DF03D6">
      <w:pPr>
        <w:rPr>
          <w:rFonts w:ascii="Times New Roman" w:hAnsi="Times New Roman" w:cs="Times New Roman"/>
          <w:b/>
          <w:sz w:val="36"/>
          <w:szCs w:val="36"/>
        </w:rPr>
      </w:pPr>
    </w:p>
    <w:p w:rsidR="00DF03D6" w:rsidRDefault="00DF03D6" w:rsidP="00DF03D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Unidad IV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Temas: Los alimentos, las bebidas, las comidas típicas. Aspectos culturales relacionados con las diferentes regiones de Brasil. Diálogos en un restaurant, diálogos para hacer reservas en un hotel. 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ASPECTOS GRAMATICALES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Uso de la estructura con el verbo </w:t>
      </w:r>
      <w:proofErr w:type="spellStart"/>
      <w:r>
        <w:rPr>
          <w:rFonts w:ascii="Times New Roman" w:hAnsi="Times New Roman" w:cs="Times New Roman"/>
          <w:sz w:val="28"/>
          <w:szCs w:val="28"/>
        </w:rPr>
        <w:t>gostar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de, y el uso correcto de las contracciones da, das, do, dos. Etc.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Uso del futuro inmediato  (ir + verbo en infinitivo)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28"/>
        </w:rPr>
      </w:pPr>
    </w:p>
    <w:p w:rsidR="00DF03D6" w:rsidRDefault="00DF03D6" w:rsidP="00DF03D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Unidad V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Temas: Viviendas, hoteles, muebles.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Comprar, vender y alquilar. Diálogos.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ASPECTOS GRAMATICALES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Preposiciones de lugar, introducción al pretérito perfecto.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Comparativos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</w:p>
    <w:p w:rsidR="00DF03D6" w:rsidRDefault="00DF03D6" w:rsidP="00DF03D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Unidad VI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Las regiones de Brasil, división política y principales ciudades.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ASPECTOS GRAMATICALES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Uso de comparativos relacionados a las diferencias y similitudes con Argentina y Brasil</w:t>
      </w:r>
    </w:p>
    <w:p w:rsidR="004B4D94" w:rsidRPr="004B4D94" w:rsidRDefault="004B4D94" w:rsidP="004B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4B4D94" w:rsidRDefault="004B4D94" w:rsidP="004B4D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s-AR"/>
        </w:rPr>
      </w:pPr>
      <w:r w:rsidRPr="004B4D94">
        <w:rPr>
          <w:rFonts w:ascii="Times New Roman" w:eastAsia="Times New Roman" w:hAnsi="Times New Roman" w:cs="Times New Roman"/>
          <w:b/>
          <w:sz w:val="36"/>
          <w:szCs w:val="36"/>
          <w:lang w:eastAsia="es-AR"/>
        </w:rPr>
        <w:t>3-Bibliografía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Bem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</w:rPr>
        <w:t>Vindo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editorial SBS unidad 1 2 y 3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Avenida Brasil editorial EPU unidad 1 2 3 y 4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Brasil Intercultural editorial CASA DO BRASIL unidad 0 1 2 y 3</w:t>
      </w:r>
    </w:p>
    <w:p w:rsidR="004B4D94" w:rsidRDefault="004B4D94" w:rsidP="004B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4B4D94" w:rsidRPr="004B4D94" w:rsidRDefault="004B4D94" w:rsidP="004B4D9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4B4D94" w:rsidRDefault="004B4D94" w:rsidP="004B4D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s-AR"/>
        </w:rPr>
      </w:pPr>
      <w:r w:rsidRPr="004B4D94">
        <w:rPr>
          <w:rFonts w:ascii="Times New Roman" w:eastAsia="Times New Roman" w:hAnsi="Times New Roman" w:cs="Times New Roman"/>
          <w:b/>
          <w:sz w:val="36"/>
          <w:szCs w:val="36"/>
          <w:lang w:eastAsia="es-AR"/>
        </w:rPr>
        <w:t>4- Evaluación y promoción</w:t>
      </w:r>
    </w:p>
    <w:p w:rsidR="00DF03D6" w:rsidRDefault="00DF03D6" w:rsidP="004B4D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s-AR"/>
        </w:rPr>
      </w:pP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Para regularizar la materia el alumno deberá aprobar 2 parciales con nota 6, 3 trabajos prácticos y tener el 75% de asistencia.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Para promocionar la materia el alumno deberá aprobar 2 parciales con nota 8, tener el 80% de asistencia, más 3 trabajos prácticos aprobados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En ambas situaciones el alumno deberá rendir un examen global después de 15 días de cursada la materia</w:t>
      </w:r>
    </w:p>
    <w:p w:rsidR="004B4D94" w:rsidRDefault="004B4D94" w:rsidP="004B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4B4D94" w:rsidRPr="004B4D94" w:rsidRDefault="004B4D94" w:rsidP="004B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4B4D94" w:rsidRPr="004B4D94" w:rsidRDefault="004B4D94" w:rsidP="004B4D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s-AR"/>
        </w:rPr>
      </w:pPr>
      <w:r w:rsidRPr="004B4D94">
        <w:rPr>
          <w:rFonts w:ascii="Times New Roman" w:eastAsia="Times New Roman" w:hAnsi="Times New Roman" w:cs="Times New Roman"/>
          <w:b/>
          <w:sz w:val="36"/>
          <w:szCs w:val="36"/>
          <w:lang w:eastAsia="es-AR"/>
        </w:rPr>
        <w:t>5-Cronograma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El programa se desarrollará en aproximadamente  en 12 clases.</w:t>
      </w:r>
    </w:p>
    <w:p w:rsidR="00DF03D6" w:rsidRPr="00CB5858" w:rsidRDefault="00DF03D6" w:rsidP="00DF03D6">
      <w:pPr>
        <w:spacing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CB5858">
        <w:rPr>
          <w:rFonts w:ascii="Times New Roman" w:hAnsi="Times New Roman" w:cs="Times New Roman"/>
          <w:b/>
          <w:sz w:val="28"/>
          <w:szCs w:val="36"/>
        </w:rPr>
        <w:t xml:space="preserve">Primera clase: </w:t>
      </w:r>
    </w:p>
    <w:p w:rsidR="00DF03D6" w:rsidRDefault="00DF03D6" w:rsidP="00DF03D6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Unidad 1 – Teoría</w:t>
      </w:r>
    </w:p>
    <w:p w:rsidR="00DF03D6" w:rsidRPr="00CB5858" w:rsidRDefault="00DF03D6" w:rsidP="00DF03D6">
      <w:pPr>
        <w:rPr>
          <w:rFonts w:ascii="Times New Roman" w:hAnsi="Times New Roman" w:cs="Times New Roman"/>
          <w:b/>
          <w:sz w:val="28"/>
          <w:szCs w:val="36"/>
        </w:rPr>
      </w:pPr>
      <w:r w:rsidRPr="00CB5858">
        <w:rPr>
          <w:rFonts w:ascii="Times New Roman" w:hAnsi="Times New Roman" w:cs="Times New Roman"/>
          <w:b/>
          <w:sz w:val="28"/>
          <w:szCs w:val="36"/>
        </w:rPr>
        <w:t>Segunda clase: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Unidad 1 – Práctica ORAL</w:t>
      </w:r>
    </w:p>
    <w:p w:rsidR="00DF03D6" w:rsidRPr="00CB5858" w:rsidRDefault="00DF03D6" w:rsidP="00DF03D6">
      <w:pPr>
        <w:rPr>
          <w:rFonts w:ascii="Times New Roman" w:hAnsi="Times New Roman" w:cs="Times New Roman"/>
          <w:b/>
          <w:sz w:val="28"/>
          <w:szCs w:val="36"/>
        </w:rPr>
      </w:pPr>
      <w:r w:rsidRPr="00CB5858">
        <w:rPr>
          <w:rFonts w:ascii="Times New Roman" w:hAnsi="Times New Roman" w:cs="Times New Roman"/>
          <w:b/>
          <w:sz w:val="28"/>
          <w:szCs w:val="36"/>
        </w:rPr>
        <w:t xml:space="preserve">Tercera clase: 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Unidad 2 – Teoría</w:t>
      </w:r>
    </w:p>
    <w:p w:rsidR="00DF03D6" w:rsidRPr="00CB5858" w:rsidRDefault="00DF03D6" w:rsidP="00DF03D6">
      <w:pPr>
        <w:rPr>
          <w:rFonts w:ascii="Times New Roman" w:hAnsi="Times New Roman" w:cs="Times New Roman"/>
          <w:b/>
          <w:sz w:val="28"/>
          <w:szCs w:val="36"/>
        </w:rPr>
      </w:pPr>
      <w:r w:rsidRPr="00CB5858">
        <w:rPr>
          <w:rFonts w:ascii="Times New Roman" w:hAnsi="Times New Roman" w:cs="Times New Roman"/>
          <w:b/>
          <w:sz w:val="28"/>
          <w:szCs w:val="36"/>
        </w:rPr>
        <w:t>Cuarta clase: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Unidad 2 – Práctica  y entrega de // Primer trabajo práctico   Unidad 1 y 2 </w:t>
      </w:r>
    </w:p>
    <w:p w:rsidR="00DF03D6" w:rsidRPr="00CB5858" w:rsidRDefault="00DF03D6" w:rsidP="00DF03D6">
      <w:pPr>
        <w:rPr>
          <w:rFonts w:ascii="Times New Roman" w:hAnsi="Times New Roman" w:cs="Times New Roman"/>
          <w:b/>
          <w:sz w:val="28"/>
          <w:szCs w:val="36"/>
        </w:rPr>
      </w:pPr>
      <w:r w:rsidRPr="00CB5858">
        <w:rPr>
          <w:rFonts w:ascii="Times New Roman" w:hAnsi="Times New Roman" w:cs="Times New Roman"/>
          <w:b/>
          <w:sz w:val="28"/>
          <w:szCs w:val="36"/>
        </w:rPr>
        <w:t>Quinta clase: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Unidad 3 – Teoría</w:t>
      </w:r>
    </w:p>
    <w:p w:rsidR="00DF03D6" w:rsidRPr="00CB5858" w:rsidRDefault="00DF03D6" w:rsidP="00DF03D6">
      <w:pPr>
        <w:rPr>
          <w:rFonts w:ascii="Times New Roman" w:hAnsi="Times New Roman" w:cs="Times New Roman"/>
          <w:b/>
          <w:sz w:val="28"/>
          <w:szCs w:val="36"/>
        </w:rPr>
      </w:pPr>
      <w:r w:rsidRPr="00CB5858">
        <w:rPr>
          <w:rFonts w:ascii="Times New Roman" w:hAnsi="Times New Roman" w:cs="Times New Roman"/>
          <w:b/>
          <w:sz w:val="28"/>
          <w:szCs w:val="36"/>
        </w:rPr>
        <w:t>Sexta clase: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Primer Parcial (Unidad 1 y 2)</w:t>
      </w:r>
    </w:p>
    <w:p w:rsidR="00DF03D6" w:rsidRPr="00CB5858" w:rsidRDefault="00DF03D6" w:rsidP="00DF03D6">
      <w:pPr>
        <w:rPr>
          <w:rFonts w:ascii="Times New Roman" w:hAnsi="Times New Roman" w:cs="Times New Roman"/>
          <w:b/>
          <w:sz w:val="28"/>
          <w:szCs w:val="36"/>
        </w:rPr>
      </w:pPr>
      <w:r w:rsidRPr="00CB5858">
        <w:rPr>
          <w:rFonts w:ascii="Times New Roman" w:hAnsi="Times New Roman" w:cs="Times New Roman"/>
          <w:b/>
          <w:sz w:val="28"/>
          <w:szCs w:val="36"/>
        </w:rPr>
        <w:t>Séptima clase: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Unidad 3 – Clase práctica, diálogos en clase con audio // Primer trabajo práctico</w:t>
      </w:r>
    </w:p>
    <w:p w:rsidR="00DF03D6" w:rsidRPr="00CB5858" w:rsidRDefault="00DF03D6" w:rsidP="00DF03D6">
      <w:pPr>
        <w:rPr>
          <w:rFonts w:ascii="Times New Roman" w:hAnsi="Times New Roman" w:cs="Times New Roman"/>
          <w:b/>
          <w:sz w:val="28"/>
          <w:szCs w:val="36"/>
        </w:rPr>
      </w:pPr>
      <w:r w:rsidRPr="00CB5858">
        <w:rPr>
          <w:rFonts w:ascii="Times New Roman" w:hAnsi="Times New Roman" w:cs="Times New Roman"/>
          <w:b/>
          <w:sz w:val="28"/>
          <w:szCs w:val="36"/>
        </w:rPr>
        <w:t>Octava clase: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Unidad 4 – Teoría y práctica</w:t>
      </w:r>
    </w:p>
    <w:p w:rsidR="00DF03D6" w:rsidRDefault="00DF03D6" w:rsidP="00DF03D6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Novena clase:</w:t>
      </w:r>
    </w:p>
    <w:p w:rsidR="00DF03D6" w:rsidRPr="00DF03D6" w:rsidRDefault="00DF03D6" w:rsidP="00DF03D6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Unidad 5 – Teoría y práctica</w:t>
      </w:r>
    </w:p>
    <w:p w:rsidR="00DF03D6" w:rsidRPr="00717B53" w:rsidRDefault="00DF03D6" w:rsidP="00DF03D6">
      <w:pPr>
        <w:rPr>
          <w:rFonts w:ascii="Times New Roman" w:hAnsi="Times New Roman" w:cs="Times New Roman"/>
          <w:b/>
          <w:sz w:val="28"/>
          <w:szCs w:val="36"/>
        </w:rPr>
      </w:pPr>
      <w:r w:rsidRPr="00717B53">
        <w:rPr>
          <w:rFonts w:ascii="Times New Roman" w:hAnsi="Times New Roman" w:cs="Times New Roman"/>
          <w:b/>
          <w:sz w:val="28"/>
          <w:szCs w:val="36"/>
        </w:rPr>
        <w:t>Décima clase: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Segundo parcial (Unidad 3 y 4)</w:t>
      </w:r>
    </w:p>
    <w:p w:rsidR="00DF03D6" w:rsidRPr="00717B53" w:rsidRDefault="00DF03D6" w:rsidP="00DF03D6">
      <w:pPr>
        <w:rPr>
          <w:rFonts w:ascii="Times New Roman" w:hAnsi="Times New Roman" w:cs="Times New Roman"/>
          <w:b/>
          <w:sz w:val="28"/>
          <w:szCs w:val="36"/>
        </w:rPr>
      </w:pPr>
      <w:r w:rsidRPr="00717B53">
        <w:rPr>
          <w:rFonts w:ascii="Times New Roman" w:hAnsi="Times New Roman" w:cs="Times New Roman"/>
          <w:b/>
          <w:sz w:val="28"/>
          <w:szCs w:val="36"/>
        </w:rPr>
        <w:t>Undécima clase:</w:t>
      </w:r>
    </w:p>
    <w:p w:rsidR="00DF03D6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Unidad 6 – Teoría y práctica  </w:t>
      </w:r>
    </w:p>
    <w:p w:rsidR="00DF03D6" w:rsidRPr="00962925" w:rsidRDefault="00DF03D6" w:rsidP="00DF03D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[</w:t>
      </w:r>
      <w:proofErr w:type="gramStart"/>
      <w:r>
        <w:rPr>
          <w:rFonts w:ascii="Times New Roman" w:hAnsi="Times New Roman" w:cs="Times New Roman"/>
          <w:sz w:val="28"/>
          <w:szCs w:val="36"/>
        </w:rPr>
        <w:t>RECUPERATORIOS ]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se acordara con el alumno y será Oral y escrito .</w:t>
      </w:r>
    </w:p>
    <w:p w:rsidR="004B4D94" w:rsidRDefault="004B4D94" w:rsidP="004B4D9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sectPr w:rsidR="004B4D94" w:rsidSect="00D70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7D9"/>
    <w:rsid w:val="000A6B15"/>
    <w:rsid w:val="001A1F7A"/>
    <w:rsid w:val="00244506"/>
    <w:rsid w:val="00253F96"/>
    <w:rsid w:val="0025760C"/>
    <w:rsid w:val="002A2687"/>
    <w:rsid w:val="003939C7"/>
    <w:rsid w:val="00455302"/>
    <w:rsid w:val="004B4D94"/>
    <w:rsid w:val="004E7C4A"/>
    <w:rsid w:val="00663606"/>
    <w:rsid w:val="0069715D"/>
    <w:rsid w:val="006C07D9"/>
    <w:rsid w:val="00760517"/>
    <w:rsid w:val="007C5B79"/>
    <w:rsid w:val="009F5D63"/>
    <w:rsid w:val="00A92413"/>
    <w:rsid w:val="00B8772E"/>
    <w:rsid w:val="00BD4961"/>
    <w:rsid w:val="00BD5902"/>
    <w:rsid w:val="00BD7990"/>
    <w:rsid w:val="00D7044F"/>
    <w:rsid w:val="00D92D84"/>
    <w:rsid w:val="00DF03D6"/>
    <w:rsid w:val="00E731BF"/>
    <w:rsid w:val="00ED4566"/>
    <w:rsid w:val="00F8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marcela</cp:lastModifiedBy>
  <cp:revision>2</cp:revision>
  <dcterms:created xsi:type="dcterms:W3CDTF">2018-03-01T23:28:00Z</dcterms:created>
  <dcterms:modified xsi:type="dcterms:W3CDTF">2018-03-01T23:28:00Z</dcterms:modified>
</cp:coreProperties>
</file>