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C7" w:rsidRPr="004B4D94" w:rsidRDefault="003939C7" w:rsidP="003939C7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B4D94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>
            <wp:extent cx="2183363" cy="590739"/>
            <wp:effectExtent l="0" t="0" r="7387" b="0"/>
            <wp:docPr id="1" name="Imagen 1" descr="C:\Users\sistemas\Documents\DEPARTAMENTO DE COMUNICACIÓN\Imagen UC\Re__Logos_y_escudos\Logo_Color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stemas\Documents\DEPARTAMENTO DE COMUNICACIÓN\Imagen UC\Re__Logos_y_escudos\Logo_Color_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56" cy="590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9C7" w:rsidRPr="004B4D94" w:rsidRDefault="003939C7" w:rsidP="00393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3939C7" w:rsidRPr="004B4D94" w:rsidRDefault="003939C7" w:rsidP="00393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0A6B15" w:rsidRPr="004B4D94" w:rsidRDefault="000A6B15" w:rsidP="00393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es-AR"/>
        </w:rPr>
      </w:pPr>
    </w:p>
    <w:p w:rsidR="00BD7990" w:rsidRDefault="003939C7" w:rsidP="00F85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es-AR"/>
        </w:rPr>
      </w:pPr>
      <w:r w:rsidRPr="004B4D94">
        <w:rPr>
          <w:rFonts w:ascii="Times New Roman" w:eastAsia="Times New Roman" w:hAnsi="Times New Roman" w:cs="Times New Roman"/>
          <w:sz w:val="56"/>
          <w:szCs w:val="56"/>
          <w:lang w:eastAsia="es-AR"/>
        </w:rPr>
        <w:t xml:space="preserve">Facultad de </w:t>
      </w:r>
    </w:p>
    <w:p w:rsidR="003939C7" w:rsidRPr="004B4D94" w:rsidRDefault="00B8772E" w:rsidP="00F85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es-AR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es-AR"/>
        </w:rPr>
        <w:t>Estudios Internacionales</w:t>
      </w:r>
    </w:p>
    <w:p w:rsidR="00663606" w:rsidRPr="004B4D94" w:rsidRDefault="00663606" w:rsidP="00663606">
      <w:pPr>
        <w:spacing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es-AR"/>
        </w:rPr>
      </w:pPr>
    </w:p>
    <w:p w:rsidR="000A6B15" w:rsidRPr="004B4D94" w:rsidRDefault="00B8772E" w:rsidP="000A6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es-AR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es-AR"/>
        </w:rPr>
        <w:t>Carrera</w:t>
      </w:r>
    </w:p>
    <w:p w:rsidR="003939C7" w:rsidRPr="004B4D94" w:rsidRDefault="000A6B15" w:rsidP="000A6B15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es-AR"/>
        </w:rPr>
      </w:pPr>
      <w:r w:rsidRPr="004B4D94">
        <w:rPr>
          <w:rFonts w:ascii="Times New Roman" w:eastAsia="Times New Roman" w:hAnsi="Times New Roman" w:cs="Times New Roman"/>
          <w:b/>
          <w:sz w:val="48"/>
          <w:szCs w:val="48"/>
          <w:lang w:eastAsia="es-AR"/>
        </w:rPr>
        <w:t>201</w:t>
      </w:r>
      <w:r w:rsidR="004B4D94">
        <w:rPr>
          <w:rFonts w:ascii="Times New Roman" w:eastAsia="Times New Roman" w:hAnsi="Times New Roman" w:cs="Times New Roman"/>
          <w:b/>
          <w:sz w:val="48"/>
          <w:szCs w:val="48"/>
          <w:lang w:eastAsia="es-AR"/>
        </w:rPr>
        <w:t>8</w:t>
      </w:r>
    </w:p>
    <w:p w:rsidR="00D7044F" w:rsidRPr="004B4D94" w:rsidRDefault="00DF03D6" w:rsidP="000A6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es-AR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es-AR"/>
        </w:rPr>
        <w:t>Portugués I</w:t>
      </w:r>
    </w:p>
    <w:p w:rsidR="000A6B15" w:rsidRDefault="00DF03D6" w:rsidP="000A6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s-AR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es-AR"/>
        </w:rPr>
        <w:t xml:space="preserve">Marcela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es-AR"/>
        </w:rPr>
        <w:t>Bonzini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es-AR"/>
        </w:rPr>
        <w:t xml:space="preserve"> (marcelabonzinibrar@gmail.com</w:t>
      </w:r>
      <w:r w:rsidR="004B4D94">
        <w:rPr>
          <w:rFonts w:ascii="Times New Roman" w:eastAsia="Times New Roman" w:hAnsi="Times New Roman" w:cs="Times New Roman"/>
          <w:sz w:val="36"/>
          <w:szCs w:val="36"/>
          <w:lang w:eastAsia="es-AR"/>
        </w:rPr>
        <w:t>)</w:t>
      </w:r>
    </w:p>
    <w:p w:rsidR="004B4D94" w:rsidRDefault="004B4D94" w:rsidP="000A6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s-AR"/>
        </w:rPr>
      </w:pPr>
    </w:p>
    <w:p w:rsidR="004B4D94" w:rsidRDefault="004B4D94" w:rsidP="000A6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s-AR"/>
        </w:rPr>
      </w:pPr>
    </w:p>
    <w:p w:rsidR="004B4D94" w:rsidRDefault="004B4D94" w:rsidP="000A6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s-AR"/>
        </w:rPr>
      </w:pPr>
    </w:p>
    <w:p w:rsidR="004B4D94" w:rsidRDefault="004B4D94" w:rsidP="000A6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s-AR"/>
        </w:rPr>
      </w:pPr>
    </w:p>
    <w:p w:rsidR="004B4D94" w:rsidRDefault="004B4D94" w:rsidP="000A6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s-AR"/>
        </w:rPr>
      </w:pPr>
    </w:p>
    <w:p w:rsidR="004B4D94" w:rsidRDefault="004B4D94" w:rsidP="000A6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s-AR"/>
        </w:rPr>
      </w:pPr>
    </w:p>
    <w:p w:rsidR="004B4D94" w:rsidRDefault="004B4D94" w:rsidP="000A6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s-AR"/>
        </w:rPr>
      </w:pPr>
    </w:p>
    <w:p w:rsidR="004B4D94" w:rsidRDefault="004B4D94" w:rsidP="000A6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s-AR"/>
        </w:rPr>
      </w:pPr>
    </w:p>
    <w:p w:rsidR="004B4D94" w:rsidRDefault="004B4D94" w:rsidP="000A6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s-AR"/>
        </w:rPr>
      </w:pPr>
    </w:p>
    <w:p w:rsidR="004B4D94" w:rsidRDefault="004B4D94" w:rsidP="000A6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s-AR"/>
        </w:rPr>
      </w:pPr>
    </w:p>
    <w:p w:rsidR="004B4D94" w:rsidRDefault="004B4D94" w:rsidP="000A6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s-AR"/>
        </w:rPr>
      </w:pPr>
    </w:p>
    <w:p w:rsidR="004B4D94" w:rsidRDefault="004B4D94" w:rsidP="004B4D9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AR"/>
        </w:rPr>
      </w:pPr>
    </w:p>
    <w:p w:rsidR="00BD4961" w:rsidRDefault="00BD4961" w:rsidP="004B4D9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AR"/>
        </w:rPr>
      </w:pPr>
      <w:bookmarkStart w:id="0" w:name="_GoBack"/>
      <w:bookmarkEnd w:id="0"/>
    </w:p>
    <w:p w:rsidR="004B4D94" w:rsidRDefault="004B4D94" w:rsidP="004B4D9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es-AR"/>
        </w:rPr>
      </w:pPr>
      <w:r w:rsidRPr="004B4D94">
        <w:rPr>
          <w:rFonts w:ascii="Times New Roman" w:eastAsia="Times New Roman" w:hAnsi="Times New Roman" w:cs="Times New Roman"/>
          <w:b/>
          <w:sz w:val="36"/>
          <w:szCs w:val="36"/>
          <w:lang w:eastAsia="es-AR"/>
        </w:rPr>
        <w:lastRenderedPageBreak/>
        <w:t>1-Objetivos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28"/>
        </w:rPr>
      </w:pPr>
    </w:p>
    <w:p w:rsidR="00DF03D6" w:rsidRDefault="00DF03D6" w:rsidP="00DF0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Lograr que el alumno interactúe en el idioma portugués utilizando un vocabulario básico con las estructuras correspondientes </w:t>
      </w:r>
      <w:proofErr w:type="gramStart"/>
      <w:r>
        <w:rPr>
          <w:rFonts w:ascii="Times New Roman" w:hAnsi="Times New Roman" w:cs="Times New Roman"/>
          <w:sz w:val="28"/>
          <w:szCs w:val="28"/>
        </w:rPr>
        <w:t>a el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nivel A1 del marco común europeo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Lograr que el alumno comprenda el idioma tanto en un texto escrito (Diálogos, comentarios e información de actualidad relacionada con Brasil) 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Elaboración de trabajos prácticos orales en los cuales el alumno deberá ser creativo y armar diálogos con el vocabulario correspondiente a cada unidad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Reconocer y utilizar correctamente las diferencias fonéticas entre el idioma portugués y español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Usar de manera correcta las estructuras para preguntar y responder usando los verbos mencionados en el desarrollo de las unidades</w:t>
      </w:r>
    </w:p>
    <w:p w:rsidR="004B4D94" w:rsidRDefault="004B4D94" w:rsidP="004B4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</w:p>
    <w:p w:rsidR="00BD5902" w:rsidRPr="004B4D94" w:rsidRDefault="00BD5902" w:rsidP="004B4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</w:p>
    <w:p w:rsidR="004B4D94" w:rsidRDefault="004B4D94" w:rsidP="004B4D9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es-AR"/>
        </w:rPr>
      </w:pPr>
      <w:r w:rsidRPr="004B4D94">
        <w:rPr>
          <w:rFonts w:ascii="Times New Roman" w:eastAsia="Times New Roman" w:hAnsi="Times New Roman" w:cs="Times New Roman"/>
          <w:b/>
          <w:sz w:val="36"/>
          <w:szCs w:val="36"/>
          <w:lang w:eastAsia="es-AR"/>
        </w:rPr>
        <w:t>2-Contenidos (por unidad)</w:t>
      </w:r>
    </w:p>
    <w:p w:rsidR="00DF03D6" w:rsidRPr="00B05066" w:rsidRDefault="00DF03D6" w:rsidP="00DF03D6">
      <w:pPr>
        <w:rPr>
          <w:rFonts w:ascii="Times New Roman" w:hAnsi="Times New Roman" w:cs="Times New Roman"/>
          <w:b/>
          <w:sz w:val="36"/>
          <w:szCs w:val="36"/>
        </w:rPr>
      </w:pPr>
      <w:r w:rsidRPr="00B05066">
        <w:rPr>
          <w:rFonts w:ascii="Times New Roman" w:hAnsi="Times New Roman" w:cs="Times New Roman"/>
          <w:b/>
          <w:sz w:val="36"/>
          <w:szCs w:val="36"/>
        </w:rPr>
        <w:t>Unidad I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Temas: Presentación personal, saludos, información laboral, abecedario, los días de la semana, los meses del año.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ASPECTOS GRAMATICALES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Los pronombres personales. Los verbos irregulares: Ser y estar. Presente del modo indicativo. Verbos regulares: </w:t>
      </w:r>
      <w:proofErr w:type="spellStart"/>
      <w:r>
        <w:rPr>
          <w:rFonts w:ascii="Times New Roman" w:hAnsi="Times New Roman" w:cs="Times New Roman"/>
          <w:sz w:val="28"/>
          <w:szCs w:val="28"/>
        </w:rPr>
        <w:t>Falar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trabalhar</w:t>
      </w:r>
      <w:proofErr w:type="spellEnd"/>
      <w:r>
        <w:rPr>
          <w:rFonts w:ascii="Times New Roman" w:hAnsi="Times New Roman" w:cs="Times New Roman"/>
          <w:sz w:val="28"/>
          <w:szCs w:val="28"/>
        </w:rPr>
        <w:t>, morar. Preposiciones: De y En.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Nociones básicas de fonética: Diferencias entre el español y portugués en el uso de los fonemas: </w:t>
      </w:r>
      <w:proofErr w:type="gramStart"/>
      <w:r>
        <w:rPr>
          <w:rFonts w:ascii="Times New Roman" w:hAnsi="Times New Roman" w:cs="Times New Roman"/>
          <w:sz w:val="28"/>
          <w:szCs w:val="28"/>
        </w:rPr>
        <w:t>D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 , V , B , C , Z , L, </w:t>
      </w:r>
      <w:proofErr w:type="spellStart"/>
      <w:r>
        <w:rPr>
          <w:rFonts w:ascii="Times New Roman" w:hAnsi="Times New Roman" w:cs="Times New Roman"/>
          <w:sz w:val="28"/>
          <w:szCs w:val="28"/>
        </w:rPr>
        <w:t>etc</w:t>
      </w:r>
      <w:proofErr w:type="spellEnd"/>
    </w:p>
    <w:p w:rsidR="00DF03D6" w:rsidRDefault="00DF03D6" w:rsidP="00DF03D6">
      <w:pPr>
        <w:rPr>
          <w:rFonts w:ascii="Times New Roman" w:hAnsi="Times New Roman" w:cs="Times New Roman"/>
          <w:sz w:val="28"/>
          <w:szCs w:val="28"/>
        </w:rPr>
      </w:pPr>
    </w:p>
    <w:p w:rsidR="00DF03D6" w:rsidRDefault="00DF03D6" w:rsidP="00DF03D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Unidad II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lastRenderedPageBreak/>
        <w:t>Temas: La familia y sus integrantes, las profesiones.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ASPECTOS GRAMATICALES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Uso de los verbos irregulares: Ter, Poder, </w:t>
      </w:r>
      <w:proofErr w:type="spellStart"/>
      <w:r>
        <w:rPr>
          <w:rFonts w:ascii="Times New Roman" w:hAnsi="Times New Roman" w:cs="Times New Roman"/>
          <w:sz w:val="28"/>
          <w:szCs w:val="36"/>
        </w:rPr>
        <w:t>Facer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. Verbos regulares terminados en ER como: Vender, leer. Los pronombres posesivos y los demostrativos. </w:t>
      </w:r>
      <w:proofErr w:type="spellStart"/>
      <w:r>
        <w:rPr>
          <w:rFonts w:ascii="Times New Roman" w:hAnsi="Times New Roman" w:cs="Times New Roman"/>
          <w:sz w:val="28"/>
          <w:szCs w:val="36"/>
        </w:rPr>
        <w:t>Pronomes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36"/>
        </w:rPr>
        <w:t>Interrogativos ,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  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.Trabajo práctico en pares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36"/>
        </w:rPr>
      </w:pPr>
    </w:p>
    <w:p w:rsidR="00DF03D6" w:rsidRDefault="00DF03D6" w:rsidP="00DF03D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Unidad III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Numerales, ordinarios y cardinales. La hora. La rutina: Verbos: Acordar, levantar, lavar, escobar, preparar, </w:t>
      </w:r>
      <w:proofErr w:type="spellStart"/>
      <w:r>
        <w:rPr>
          <w:rFonts w:ascii="Times New Roman" w:hAnsi="Times New Roman" w:cs="Times New Roman"/>
          <w:sz w:val="28"/>
          <w:szCs w:val="36"/>
        </w:rPr>
        <w:t>estudar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, ir, </w:t>
      </w:r>
      <w:proofErr w:type="spellStart"/>
      <w:r>
        <w:rPr>
          <w:rFonts w:ascii="Times New Roman" w:hAnsi="Times New Roman" w:cs="Times New Roman"/>
          <w:sz w:val="28"/>
          <w:szCs w:val="36"/>
        </w:rPr>
        <w:t>voltar</w:t>
      </w:r>
      <w:proofErr w:type="spellEnd"/>
      <w:r>
        <w:rPr>
          <w:rFonts w:ascii="Times New Roman" w:hAnsi="Times New Roman" w:cs="Times New Roman"/>
          <w:sz w:val="28"/>
          <w:szCs w:val="36"/>
        </w:rPr>
        <w:t>, etc.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ASPECTOS GRAMATICALES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Uso del gerundio tanto en los verbos regulares como irregulares.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Presentación de la rutina personal con integración de las </w:t>
      </w:r>
      <w:proofErr w:type="gramStart"/>
      <w:r>
        <w:rPr>
          <w:rFonts w:ascii="Times New Roman" w:hAnsi="Times New Roman" w:cs="Times New Roman"/>
          <w:sz w:val="28"/>
          <w:szCs w:val="36"/>
        </w:rPr>
        <w:t>horas ,días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y referentes de tiempo . 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36"/>
        </w:rPr>
      </w:pPr>
    </w:p>
    <w:p w:rsidR="00DF03D6" w:rsidRDefault="00DF03D6" w:rsidP="00DF03D6">
      <w:pPr>
        <w:rPr>
          <w:rFonts w:ascii="Times New Roman" w:hAnsi="Times New Roman" w:cs="Times New Roman"/>
          <w:b/>
          <w:sz w:val="36"/>
          <w:szCs w:val="36"/>
        </w:rPr>
      </w:pPr>
    </w:p>
    <w:p w:rsidR="00DF03D6" w:rsidRDefault="00DF03D6" w:rsidP="00DF03D6">
      <w:pPr>
        <w:rPr>
          <w:rFonts w:ascii="Times New Roman" w:hAnsi="Times New Roman" w:cs="Times New Roman"/>
          <w:b/>
          <w:sz w:val="36"/>
          <w:szCs w:val="36"/>
        </w:rPr>
      </w:pPr>
    </w:p>
    <w:p w:rsidR="00DF03D6" w:rsidRDefault="00DF03D6" w:rsidP="00DF03D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Unidad IV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Temas: Los alimentos, las bebidas, las comidas típicas. Aspectos culturales relacionados con las diferentes regiones de Brasil. Diálogos en un restaurant, diálogos para hacer reservas en un hotel. 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ASPECTOS GRAMATICALES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Uso de la estructura con el verbo </w:t>
      </w:r>
      <w:proofErr w:type="spellStart"/>
      <w:r>
        <w:rPr>
          <w:rFonts w:ascii="Times New Roman" w:hAnsi="Times New Roman" w:cs="Times New Roman"/>
          <w:sz w:val="28"/>
          <w:szCs w:val="28"/>
        </w:rPr>
        <w:t>gostar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de, y el uso correcto de las contracciones da, das, do, dos. Etc.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Uso del futuro inmediato  (ir + verbo en infinitivo)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28"/>
        </w:rPr>
      </w:pPr>
    </w:p>
    <w:p w:rsidR="00DF03D6" w:rsidRDefault="00DF03D6" w:rsidP="00DF03D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Unidad V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Temas: Viviendas, hoteles, muebles.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Comprar, vender y alquilar. Diálogos.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ASPECTOS GRAMATICALES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Preposiciones de lugar, introducción al pretérito perfecto.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Comparativos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36"/>
        </w:rPr>
      </w:pPr>
    </w:p>
    <w:p w:rsidR="00DF03D6" w:rsidRDefault="00DF03D6" w:rsidP="00DF03D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Unidad VI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Las regiones de Brasil, división política y principales ciudades.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ASPECTOS GRAMATICALES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Uso de comparativos relacionados a las diferencias y similitudes con Argentina y Brasil</w:t>
      </w:r>
    </w:p>
    <w:p w:rsidR="004B4D94" w:rsidRPr="004B4D94" w:rsidRDefault="004B4D94" w:rsidP="004B4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</w:p>
    <w:p w:rsidR="004B4D94" w:rsidRDefault="004B4D94" w:rsidP="004B4D9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es-AR"/>
        </w:rPr>
      </w:pPr>
      <w:r w:rsidRPr="004B4D94">
        <w:rPr>
          <w:rFonts w:ascii="Times New Roman" w:eastAsia="Times New Roman" w:hAnsi="Times New Roman" w:cs="Times New Roman"/>
          <w:b/>
          <w:sz w:val="36"/>
          <w:szCs w:val="36"/>
          <w:lang w:eastAsia="es-AR"/>
        </w:rPr>
        <w:t>3-Bibliografía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36"/>
        </w:rPr>
      </w:pPr>
    </w:p>
    <w:p w:rsidR="00DF03D6" w:rsidRDefault="00DF03D6" w:rsidP="00DF03D6">
      <w:pPr>
        <w:rPr>
          <w:rFonts w:ascii="Times New Roman" w:hAnsi="Times New Roman" w:cs="Times New Roman"/>
          <w:sz w:val="28"/>
          <w:szCs w:val="36"/>
        </w:rPr>
      </w:pPr>
      <w:proofErr w:type="spellStart"/>
      <w:r>
        <w:rPr>
          <w:rFonts w:ascii="Times New Roman" w:hAnsi="Times New Roman" w:cs="Times New Roman"/>
          <w:sz w:val="28"/>
          <w:szCs w:val="36"/>
        </w:rPr>
        <w:t>Bem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6"/>
        </w:rPr>
        <w:t>Vindo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editorial SBS unidad 1 2 y 3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Avenida Brasil editorial EPU unidad 1 2 3 y 4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Brasil Intercultural editorial CASA DO BRASIL unidad 0 1 2 y 3</w:t>
      </w:r>
    </w:p>
    <w:p w:rsidR="004B4D94" w:rsidRDefault="004B4D94" w:rsidP="004B4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</w:p>
    <w:p w:rsidR="004B4D94" w:rsidRPr="004B4D94" w:rsidRDefault="004B4D94" w:rsidP="004B4D9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AR"/>
        </w:rPr>
      </w:pPr>
    </w:p>
    <w:p w:rsidR="004B4D94" w:rsidRDefault="004B4D94" w:rsidP="004B4D9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es-AR"/>
        </w:rPr>
      </w:pPr>
      <w:r w:rsidRPr="004B4D94">
        <w:rPr>
          <w:rFonts w:ascii="Times New Roman" w:eastAsia="Times New Roman" w:hAnsi="Times New Roman" w:cs="Times New Roman"/>
          <w:b/>
          <w:sz w:val="36"/>
          <w:szCs w:val="36"/>
          <w:lang w:eastAsia="es-AR"/>
        </w:rPr>
        <w:t>4- Evaluación y promoción</w:t>
      </w:r>
    </w:p>
    <w:p w:rsidR="00DF03D6" w:rsidRDefault="00DF03D6" w:rsidP="004B4D9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es-AR"/>
        </w:rPr>
      </w:pPr>
    </w:p>
    <w:p w:rsidR="00DF03D6" w:rsidRDefault="00DF03D6" w:rsidP="00DF03D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lastRenderedPageBreak/>
        <w:t>Para regularizar la materia el alumno deberá aprobar 2 parciales con nota 6, 3 trabajos prácticos y tener el 75% de asistencia.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Para promocionar la materia el alumno deberá aprobar 2 parciales con nota 8, tener el 80% de asistencia, más 3 trabajos prácticos aprobados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En ambas situaciones el alumno deberá rendir un examen global después de 15 días de cursada la materia</w:t>
      </w:r>
    </w:p>
    <w:p w:rsidR="004B4D94" w:rsidRDefault="004B4D94" w:rsidP="004B4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</w:p>
    <w:p w:rsidR="004B4D94" w:rsidRPr="004B4D94" w:rsidRDefault="004B4D94" w:rsidP="004B4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</w:p>
    <w:p w:rsidR="004B4D94" w:rsidRPr="004B4D94" w:rsidRDefault="004B4D94" w:rsidP="004B4D9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es-AR"/>
        </w:rPr>
      </w:pPr>
      <w:r w:rsidRPr="004B4D94">
        <w:rPr>
          <w:rFonts w:ascii="Times New Roman" w:eastAsia="Times New Roman" w:hAnsi="Times New Roman" w:cs="Times New Roman"/>
          <w:b/>
          <w:sz w:val="36"/>
          <w:szCs w:val="36"/>
          <w:lang w:eastAsia="es-AR"/>
        </w:rPr>
        <w:t>5-Cronograma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36"/>
        </w:rPr>
      </w:pPr>
    </w:p>
    <w:p w:rsidR="00DF03D6" w:rsidRDefault="00DF03D6" w:rsidP="00DF03D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El programa se desarrollará en aproximadamente  en 12 clases.</w:t>
      </w:r>
    </w:p>
    <w:p w:rsidR="00DF03D6" w:rsidRPr="00CB5858" w:rsidRDefault="00DF03D6" w:rsidP="00DF03D6">
      <w:pPr>
        <w:spacing w:line="240" w:lineRule="auto"/>
        <w:rPr>
          <w:rFonts w:ascii="Times New Roman" w:hAnsi="Times New Roman" w:cs="Times New Roman"/>
          <w:b/>
          <w:sz w:val="28"/>
          <w:szCs w:val="36"/>
        </w:rPr>
      </w:pPr>
      <w:r w:rsidRPr="00CB5858">
        <w:rPr>
          <w:rFonts w:ascii="Times New Roman" w:hAnsi="Times New Roman" w:cs="Times New Roman"/>
          <w:b/>
          <w:sz w:val="28"/>
          <w:szCs w:val="36"/>
        </w:rPr>
        <w:t xml:space="preserve">Primera clase: </w:t>
      </w:r>
    </w:p>
    <w:p w:rsidR="00DF03D6" w:rsidRDefault="00DF03D6" w:rsidP="00DF03D6">
      <w:pPr>
        <w:spacing w:line="24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Unidad 1 – Teoría</w:t>
      </w:r>
    </w:p>
    <w:p w:rsidR="00DF03D6" w:rsidRPr="00CB5858" w:rsidRDefault="00DF03D6" w:rsidP="00DF03D6">
      <w:pPr>
        <w:rPr>
          <w:rFonts w:ascii="Times New Roman" w:hAnsi="Times New Roman" w:cs="Times New Roman"/>
          <w:b/>
          <w:sz w:val="28"/>
          <w:szCs w:val="36"/>
        </w:rPr>
      </w:pPr>
      <w:r w:rsidRPr="00CB5858">
        <w:rPr>
          <w:rFonts w:ascii="Times New Roman" w:hAnsi="Times New Roman" w:cs="Times New Roman"/>
          <w:b/>
          <w:sz w:val="28"/>
          <w:szCs w:val="36"/>
        </w:rPr>
        <w:t>Segunda clase: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Unidad 1 – Práctica ORAL</w:t>
      </w:r>
    </w:p>
    <w:p w:rsidR="00DF03D6" w:rsidRPr="00CB5858" w:rsidRDefault="00DF03D6" w:rsidP="00DF03D6">
      <w:pPr>
        <w:rPr>
          <w:rFonts w:ascii="Times New Roman" w:hAnsi="Times New Roman" w:cs="Times New Roman"/>
          <w:b/>
          <w:sz w:val="28"/>
          <w:szCs w:val="36"/>
        </w:rPr>
      </w:pPr>
      <w:r w:rsidRPr="00CB5858">
        <w:rPr>
          <w:rFonts w:ascii="Times New Roman" w:hAnsi="Times New Roman" w:cs="Times New Roman"/>
          <w:b/>
          <w:sz w:val="28"/>
          <w:szCs w:val="36"/>
        </w:rPr>
        <w:t xml:space="preserve">Tercera clase: 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Unidad 2 – Teoría</w:t>
      </w:r>
    </w:p>
    <w:p w:rsidR="00DF03D6" w:rsidRPr="00CB5858" w:rsidRDefault="00DF03D6" w:rsidP="00DF03D6">
      <w:pPr>
        <w:rPr>
          <w:rFonts w:ascii="Times New Roman" w:hAnsi="Times New Roman" w:cs="Times New Roman"/>
          <w:b/>
          <w:sz w:val="28"/>
          <w:szCs w:val="36"/>
        </w:rPr>
      </w:pPr>
      <w:r w:rsidRPr="00CB5858">
        <w:rPr>
          <w:rFonts w:ascii="Times New Roman" w:hAnsi="Times New Roman" w:cs="Times New Roman"/>
          <w:b/>
          <w:sz w:val="28"/>
          <w:szCs w:val="36"/>
        </w:rPr>
        <w:t>Cuarta clase: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Unidad 2 – Práctica  y entrega de // Primer trabajo práctico   Unidad 1 y 2 </w:t>
      </w:r>
    </w:p>
    <w:p w:rsidR="00DF03D6" w:rsidRPr="00CB5858" w:rsidRDefault="00DF03D6" w:rsidP="00DF03D6">
      <w:pPr>
        <w:rPr>
          <w:rFonts w:ascii="Times New Roman" w:hAnsi="Times New Roman" w:cs="Times New Roman"/>
          <w:b/>
          <w:sz w:val="28"/>
          <w:szCs w:val="36"/>
        </w:rPr>
      </w:pPr>
      <w:r w:rsidRPr="00CB5858">
        <w:rPr>
          <w:rFonts w:ascii="Times New Roman" w:hAnsi="Times New Roman" w:cs="Times New Roman"/>
          <w:b/>
          <w:sz w:val="28"/>
          <w:szCs w:val="36"/>
        </w:rPr>
        <w:t>Quinta clase: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Unidad 3 – Teoría</w:t>
      </w:r>
    </w:p>
    <w:p w:rsidR="00DF03D6" w:rsidRPr="00CB5858" w:rsidRDefault="00DF03D6" w:rsidP="00DF03D6">
      <w:pPr>
        <w:rPr>
          <w:rFonts w:ascii="Times New Roman" w:hAnsi="Times New Roman" w:cs="Times New Roman"/>
          <w:b/>
          <w:sz w:val="28"/>
          <w:szCs w:val="36"/>
        </w:rPr>
      </w:pPr>
      <w:r w:rsidRPr="00CB5858">
        <w:rPr>
          <w:rFonts w:ascii="Times New Roman" w:hAnsi="Times New Roman" w:cs="Times New Roman"/>
          <w:b/>
          <w:sz w:val="28"/>
          <w:szCs w:val="36"/>
        </w:rPr>
        <w:t>Sexta clase: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Primer Parcial (Unidad 1 y 2)</w:t>
      </w:r>
    </w:p>
    <w:p w:rsidR="00DF03D6" w:rsidRPr="00CB5858" w:rsidRDefault="00DF03D6" w:rsidP="00DF03D6">
      <w:pPr>
        <w:rPr>
          <w:rFonts w:ascii="Times New Roman" w:hAnsi="Times New Roman" w:cs="Times New Roman"/>
          <w:b/>
          <w:sz w:val="28"/>
          <w:szCs w:val="36"/>
        </w:rPr>
      </w:pPr>
      <w:r w:rsidRPr="00CB5858">
        <w:rPr>
          <w:rFonts w:ascii="Times New Roman" w:hAnsi="Times New Roman" w:cs="Times New Roman"/>
          <w:b/>
          <w:sz w:val="28"/>
          <w:szCs w:val="36"/>
        </w:rPr>
        <w:t>Séptima clase: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lastRenderedPageBreak/>
        <w:t>Unidad 3 – Clase práctica, diálogos en clase con audio // Primer trabajo práctico</w:t>
      </w:r>
    </w:p>
    <w:p w:rsidR="00DF03D6" w:rsidRPr="00CB5858" w:rsidRDefault="00DF03D6" w:rsidP="00DF03D6">
      <w:pPr>
        <w:rPr>
          <w:rFonts w:ascii="Times New Roman" w:hAnsi="Times New Roman" w:cs="Times New Roman"/>
          <w:b/>
          <w:sz w:val="28"/>
          <w:szCs w:val="36"/>
        </w:rPr>
      </w:pPr>
      <w:r w:rsidRPr="00CB5858">
        <w:rPr>
          <w:rFonts w:ascii="Times New Roman" w:hAnsi="Times New Roman" w:cs="Times New Roman"/>
          <w:b/>
          <w:sz w:val="28"/>
          <w:szCs w:val="36"/>
        </w:rPr>
        <w:t>Octava clase: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Unidad 4 – Teoría y práctica</w:t>
      </w:r>
    </w:p>
    <w:p w:rsidR="00DF03D6" w:rsidRDefault="00DF03D6" w:rsidP="00DF03D6">
      <w:pPr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Novena clase:</w:t>
      </w:r>
    </w:p>
    <w:p w:rsidR="00DF03D6" w:rsidRPr="00DF03D6" w:rsidRDefault="00DF03D6" w:rsidP="00DF03D6">
      <w:pPr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Unidad 5 – Teoría y práctica</w:t>
      </w:r>
    </w:p>
    <w:p w:rsidR="00DF03D6" w:rsidRPr="00717B53" w:rsidRDefault="00DF03D6" w:rsidP="00DF03D6">
      <w:pPr>
        <w:rPr>
          <w:rFonts w:ascii="Times New Roman" w:hAnsi="Times New Roman" w:cs="Times New Roman"/>
          <w:b/>
          <w:sz w:val="28"/>
          <w:szCs w:val="36"/>
        </w:rPr>
      </w:pPr>
      <w:r w:rsidRPr="00717B53">
        <w:rPr>
          <w:rFonts w:ascii="Times New Roman" w:hAnsi="Times New Roman" w:cs="Times New Roman"/>
          <w:b/>
          <w:sz w:val="28"/>
          <w:szCs w:val="36"/>
        </w:rPr>
        <w:t>Décima clase: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Segundo parcial (Unidad 3 y 4)</w:t>
      </w:r>
    </w:p>
    <w:p w:rsidR="00DF03D6" w:rsidRPr="00717B53" w:rsidRDefault="00DF03D6" w:rsidP="00DF03D6">
      <w:pPr>
        <w:rPr>
          <w:rFonts w:ascii="Times New Roman" w:hAnsi="Times New Roman" w:cs="Times New Roman"/>
          <w:b/>
          <w:sz w:val="28"/>
          <w:szCs w:val="36"/>
        </w:rPr>
      </w:pPr>
      <w:r w:rsidRPr="00717B53">
        <w:rPr>
          <w:rFonts w:ascii="Times New Roman" w:hAnsi="Times New Roman" w:cs="Times New Roman"/>
          <w:b/>
          <w:sz w:val="28"/>
          <w:szCs w:val="36"/>
        </w:rPr>
        <w:t>Undécima clase:</w:t>
      </w:r>
    </w:p>
    <w:p w:rsidR="00DF03D6" w:rsidRDefault="00DF03D6" w:rsidP="00DF03D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Unidad 6 – Teoría y práctica  </w:t>
      </w:r>
    </w:p>
    <w:p w:rsidR="00DF03D6" w:rsidRPr="00962925" w:rsidRDefault="00DF03D6" w:rsidP="00DF03D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[</w:t>
      </w:r>
      <w:proofErr w:type="gramStart"/>
      <w:r>
        <w:rPr>
          <w:rFonts w:ascii="Times New Roman" w:hAnsi="Times New Roman" w:cs="Times New Roman"/>
          <w:sz w:val="28"/>
          <w:szCs w:val="36"/>
        </w:rPr>
        <w:t>RECUPERATORIOS ]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se acordara con el alumno y será Oral y escrito .</w:t>
      </w:r>
    </w:p>
    <w:p w:rsidR="004B4D94" w:rsidRDefault="004B4D94" w:rsidP="004B4D9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AR"/>
        </w:rPr>
      </w:pPr>
    </w:p>
    <w:sectPr w:rsidR="004B4D94" w:rsidSect="00D704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07D9"/>
    <w:rsid w:val="000A6B15"/>
    <w:rsid w:val="001A1F7A"/>
    <w:rsid w:val="00244506"/>
    <w:rsid w:val="00253F96"/>
    <w:rsid w:val="0025760C"/>
    <w:rsid w:val="002A2687"/>
    <w:rsid w:val="003939C7"/>
    <w:rsid w:val="00455302"/>
    <w:rsid w:val="004B4D94"/>
    <w:rsid w:val="004E7C4A"/>
    <w:rsid w:val="00663606"/>
    <w:rsid w:val="0069715D"/>
    <w:rsid w:val="006C07D9"/>
    <w:rsid w:val="00760517"/>
    <w:rsid w:val="007C5B79"/>
    <w:rsid w:val="009F5D63"/>
    <w:rsid w:val="00A92413"/>
    <w:rsid w:val="00B8772E"/>
    <w:rsid w:val="00BD4961"/>
    <w:rsid w:val="00BD5902"/>
    <w:rsid w:val="00BD7990"/>
    <w:rsid w:val="00D7044F"/>
    <w:rsid w:val="00D92D84"/>
    <w:rsid w:val="00DF03D6"/>
    <w:rsid w:val="00E731BF"/>
    <w:rsid w:val="00ED4566"/>
    <w:rsid w:val="00F8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4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4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605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marcela</cp:lastModifiedBy>
  <cp:revision>2</cp:revision>
  <dcterms:created xsi:type="dcterms:W3CDTF">2018-03-01T23:28:00Z</dcterms:created>
  <dcterms:modified xsi:type="dcterms:W3CDTF">2018-03-01T23:28:00Z</dcterms:modified>
</cp:coreProperties>
</file>