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F0" w:rsidRDefault="004D7DF0" w:rsidP="004D7DF0">
      <w:pPr>
        <w:spacing w:after="0" w:line="240" w:lineRule="auto"/>
        <w:jc w:val="center"/>
        <w:rPr>
          <w:sz w:val="24"/>
          <w:szCs w:val="24"/>
        </w:rPr>
      </w:pPr>
      <w:bookmarkStart w:id="0" w:name="_GoBack"/>
      <w:bookmarkEnd w:id="0"/>
      <w:r>
        <w:rPr>
          <w:noProof/>
          <w:sz w:val="24"/>
          <w:szCs w:val="24"/>
          <w:lang w:eastAsia="es-AR"/>
        </w:rPr>
        <w:drawing>
          <wp:inline distT="0" distB="0" distL="0" distR="0">
            <wp:extent cx="1174115" cy="1116330"/>
            <wp:effectExtent l="0" t="0" r="698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4115" cy="1116330"/>
                    </a:xfrm>
                    <a:prstGeom prst="rect">
                      <a:avLst/>
                    </a:prstGeom>
                    <a:noFill/>
                    <a:ln>
                      <a:noFill/>
                    </a:ln>
                  </pic:spPr>
                </pic:pic>
              </a:graphicData>
            </a:graphic>
          </wp:inline>
        </w:drawing>
      </w:r>
    </w:p>
    <w:p w:rsidR="004D7DF0" w:rsidRDefault="004D7DF0" w:rsidP="004D7DF0">
      <w:pPr>
        <w:spacing w:after="0" w:line="240" w:lineRule="auto"/>
        <w:rPr>
          <w:sz w:val="24"/>
          <w:szCs w:val="24"/>
        </w:rPr>
      </w:pPr>
    </w:p>
    <w:p w:rsidR="004D7DF0" w:rsidRDefault="004D7DF0" w:rsidP="004D7DF0">
      <w:pPr>
        <w:spacing w:after="0" w:line="240" w:lineRule="auto"/>
        <w:jc w:val="center"/>
        <w:rPr>
          <w:rFonts w:cs="Arial"/>
          <w:b/>
          <w:sz w:val="24"/>
          <w:szCs w:val="24"/>
        </w:rPr>
      </w:pPr>
      <w:r>
        <w:rPr>
          <w:rFonts w:cs="Arial"/>
          <w:b/>
          <w:sz w:val="24"/>
          <w:szCs w:val="24"/>
        </w:rPr>
        <w:t>CICLO LECTIVO 2019</w:t>
      </w:r>
    </w:p>
    <w:p w:rsidR="004D7DF0" w:rsidRDefault="004D7DF0" w:rsidP="004D7DF0">
      <w:pPr>
        <w:spacing w:after="0" w:line="240" w:lineRule="auto"/>
        <w:rPr>
          <w:sz w:val="24"/>
          <w:szCs w:val="24"/>
        </w:rPr>
      </w:pPr>
    </w:p>
    <w:p w:rsidR="004D7DF0" w:rsidRDefault="004D7DF0" w:rsidP="004D7DF0">
      <w:pPr>
        <w:spacing w:after="0" w:line="240" w:lineRule="auto"/>
        <w:outlineLvl w:val="0"/>
        <w:rPr>
          <w:rFonts w:cs="Arial"/>
          <w:b/>
          <w:sz w:val="24"/>
          <w:szCs w:val="24"/>
        </w:rPr>
      </w:pPr>
      <w:r>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DF06DE">
            <w:pPr>
              <w:spacing w:after="0" w:line="240" w:lineRule="auto"/>
              <w:rPr>
                <w:rFonts w:cs="Arial"/>
                <w:sz w:val="24"/>
                <w:szCs w:val="24"/>
              </w:rPr>
            </w:pPr>
            <w:r>
              <w:rPr>
                <w:rFonts w:cs="Arial"/>
                <w:sz w:val="24"/>
                <w:szCs w:val="24"/>
              </w:rPr>
              <w:t>Portugués</w:t>
            </w:r>
            <w:r w:rsidR="0098399E">
              <w:rPr>
                <w:rFonts w:cs="Arial"/>
                <w:sz w:val="24"/>
                <w:szCs w:val="24"/>
              </w:rPr>
              <w:t xml:space="preserve">  1</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b/>
          <w:sz w:val="24"/>
          <w:szCs w:val="24"/>
        </w:rPr>
      </w:pPr>
      <w:r>
        <w:rPr>
          <w:rFonts w:cs="Arial"/>
          <w:b/>
          <w:sz w:val="24"/>
          <w:szCs w:val="24"/>
        </w:rPr>
        <w:t>FACULTAD</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ESTUDIOS INTERNACIONAL</w:t>
      </w:r>
      <w:r w:rsidR="00A93A4D">
        <w:rPr>
          <w:rFonts w:cs="Arial"/>
          <w:sz w:val="24"/>
          <w:szCs w:val="24"/>
        </w:rPr>
        <w:t>ES</w:t>
      </w:r>
    </w:p>
    <w:p w:rsidR="004D7DF0" w:rsidRDefault="00A93A4D"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COMUNICACION</w:t>
      </w: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A93A4D">
            <w:pPr>
              <w:spacing w:after="0" w:line="240" w:lineRule="auto"/>
              <w:rPr>
                <w:rFonts w:cs="Arial"/>
                <w:bCs/>
                <w:sz w:val="24"/>
                <w:szCs w:val="24"/>
              </w:rPr>
            </w:pPr>
            <w:r>
              <w:rPr>
                <w:rFonts w:cs="Arial"/>
                <w:bCs/>
                <w:sz w:val="24"/>
                <w:szCs w:val="24"/>
              </w:rPr>
              <w:t>RELACIONES INTERNACIONALES  COMERCIO EXTERIOR ; ADMINISTRACION</w:t>
            </w:r>
          </w:p>
          <w:p w:rsidR="00D12116" w:rsidRDefault="00D12116">
            <w:pPr>
              <w:spacing w:after="0" w:line="240" w:lineRule="auto"/>
              <w:rPr>
                <w:rFonts w:cs="Arial"/>
                <w:bCs/>
                <w:sz w:val="24"/>
                <w:szCs w:val="24"/>
              </w:rPr>
            </w:pPr>
            <w:r>
              <w:rPr>
                <w:rFonts w:cs="Arial"/>
                <w:bCs/>
                <w:sz w:val="24"/>
                <w:szCs w:val="24"/>
              </w:rPr>
              <w:t xml:space="preserve">TURISMO </w:t>
            </w:r>
          </w:p>
          <w:p w:rsidR="00D12116" w:rsidRPr="0098399E" w:rsidRDefault="00D12116">
            <w:pPr>
              <w:spacing w:after="0" w:line="240" w:lineRule="auto"/>
              <w:rPr>
                <w:rFonts w:cs="Arial"/>
                <w:bCs/>
                <w:sz w:val="24"/>
                <w:szCs w:val="24"/>
              </w:rPr>
            </w:pP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CIUDAD DE MENDOZA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UBICACIÓN EN EL PLAN DE ESTUDIOS</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PROIMER SEMESTRE – 1° AÑO</w:t>
      </w: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ÁREA DE FORMACIÓN</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outlineLvl w:val="0"/>
        <w:rPr>
          <w:rFonts w:cs="Arial"/>
          <w:color w:val="C00000"/>
          <w:sz w:val="24"/>
          <w:szCs w:val="24"/>
        </w:rPr>
      </w:pPr>
      <w:r>
        <w:rPr>
          <w:rFonts w:cs="Arial"/>
          <w:color w:val="C00000"/>
          <w:sz w:val="24"/>
          <w:szCs w:val="24"/>
        </w:rPr>
        <w:t>LENGUAS EXTRANJERAS</w:t>
      </w: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MAÑANA-NOCHE</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b/>
          <w:sz w:val="24"/>
          <w:szCs w:val="24"/>
        </w:rPr>
      </w:pPr>
      <w:r>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2905"/>
        <w:gridCol w:w="2911"/>
      </w:tblGrid>
      <w:tr w:rsidR="004D7DF0" w:rsidTr="004D7DF0">
        <w:tc>
          <w:tcPr>
            <w:tcW w:w="2992"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TOTALES</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PRACTICAS</w:t>
            </w:r>
          </w:p>
        </w:tc>
      </w:tr>
      <w:tr w:rsidR="004D7DF0" w:rsidTr="004D7DF0">
        <w:tc>
          <w:tcPr>
            <w:tcW w:w="2992" w:type="dxa"/>
            <w:tcBorders>
              <w:top w:val="single" w:sz="4" w:space="0" w:color="000000"/>
              <w:left w:val="single" w:sz="4" w:space="0" w:color="000000"/>
              <w:bottom w:val="single" w:sz="4" w:space="0" w:color="000000"/>
              <w:right w:val="single" w:sz="4" w:space="0" w:color="000000"/>
            </w:tcBorders>
            <w:hideMark/>
          </w:tcPr>
          <w:p w:rsidR="004D7DF0" w:rsidRDefault="004D7DF0" w:rsidP="004D7DF0">
            <w:pPr>
              <w:spacing w:after="0" w:line="240" w:lineRule="auto"/>
              <w:jc w:val="center"/>
              <w:rPr>
                <w:rFonts w:cs="Arial"/>
                <w:sz w:val="24"/>
                <w:szCs w:val="24"/>
              </w:rPr>
            </w:pPr>
            <w:r>
              <w:rPr>
                <w:rFonts w:cs="Arial"/>
                <w:sz w:val="24"/>
                <w:szCs w:val="24"/>
              </w:rPr>
              <w:t>4 (CUATRO)</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jc w:val="center"/>
              <w:rPr>
                <w:rFonts w:cs="Arial"/>
                <w:sz w:val="24"/>
                <w:szCs w:val="24"/>
              </w:rPr>
            </w:pPr>
            <w:r>
              <w:rPr>
                <w:rFonts w:cs="Arial"/>
                <w:sz w:val="24"/>
                <w:szCs w:val="24"/>
              </w:rPr>
              <w:t>60 %</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jc w:val="center"/>
              <w:rPr>
                <w:rFonts w:cs="Arial"/>
                <w:sz w:val="24"/>
                <w:szCs w:val="24"/>
              </w:rPr>
            </w:pPr>
            <w:r>
              <w:rPr>
                <w:rFonts w:cs="Arial"/>
                <w:sz w:val="24"/>
                <w:szCs w:val="24"/>
              </w:rPr>
              <w:t>40 %</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 xml:space="preserve">PROFESOR </w:t>
            </w:r>
            <w:r w:rsidR="006E3F24">
              <w:rPr>
                <w:rFonts w:cs="Arial"/>
                <w:sz w:val="24"/>
                <w:szCs w:val="24"/>
              </w:rPr>
              <w:t>MARCELA BONZINI</w:t>
            </w:r>
          </w:p>
        </w:tc>
      </w:tr>
    </w:tbl>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NINGUNA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6E3F24">
            <w:pPr>
              <w:spacing w:after="0" w:line="240" w:lineRule="auto"/>
              <w:rPr>
                <w:rFonts w:cs="Arial"/>
                <w:sz w:val="24"/>
                <w:szCs w:val="24"/>
              </w:rPr>
            </w:pPr>
            <w:r>
              <w:rPr>
                <w:rFonts w:cs="Arial"/>
                <w:sz w:val="24"/>
                <w:szCs w:val="24"/>
              </w:rPr>
              <w:lastRenderedPageBreak/>
              <w:t>PORTUGUES 2</w:t>
            </w:r>
          </w:p>
          <w:p w:rsidR="006E3F24" w:rsidRDefault="006E3F24">
            <w:pPr>
              <w:spacing w:after="0" w:line="240" w:lineRule="auto"/>
              <w:rPr>
                <w:rFonts w:cs="Arial"/>
                <w:sz w:val="24"/>
                <w:szCs w:val="24"/>
              </w:rPr>
            </w:pPr>
          </w:p>
        </w:tc>
      </w:tr>
    </w:tbl>
    <w:p w:rsidR="004D7DF0" w:rsidRDefault="004D7DF0" w:rsidP="004D7DF0">
      <w:pPr>
        <w:spacing w:after="0" w:line="240" w:lineRule="auto"/>
        <w:outlineLvl w:val="0"/>
        <w:rPr>
          <w:rFonts w:cs="Arial"/>
          <w:b/>
          <w:color w:val="FF0000"/>
          <w:sz w:val="24"/>
          <w:szCs w:val="24"/>
        </w:rPr>
      </w:pPr>
    </w:p>
    <w:p w:rsidR="004D7DF0" w:rsidRDefault="004D7DF0" w:rsidP="004D7DF0">
      <w:pPr>
        <w:spacing w:after="0" w:line="240" w:lineRule="auto"/>
        <w:outlineLvl w:val="0"/>
        <w:rPr>
          <w:rFonts w:cs="Arial"/>
          <w:b/>
          <w:sz w:val="24"/>
          <w:szCs w:val="24"/>
        </w:rPr>
      </w:pPr>
      <w:r>
        <w:rPr>
          <w:rFonts w:cs="Arial"/>
          <w:b/>
          <w:sz w:val="24"/>
          <w:szCs w:val="24"/>
        </w:rPr>
        <w:t>FUNDAMENTOS</w:t>
      </w:r>
    </w:p>
    <w:p w:rsidR="004D7DF0" w:rsidRDefault="004D7DF0" w:rsidP="004D7DF0">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B91A16">
            <w:pPr>
              <w:spacing w:after="0"/>
              <w:jc w:val="both"/>
              <w:rPr>
                <w:rFonts w:cs="Arial"/>
                <w:sz w:val="24"/>
                <w:szCs w:val="24"/>
              </w:rPr>
            </w:pPr>
            <w:r>
              <w:rPr>
                <w:rFonts w:cs="Arial"/>
                <w:sz w:val="24"/>
                <w:szCs w:val="24"/>
              </w:rPr>
              <w:t xml:space="preserve"> El</w:t>
            </w:r>
            <w:r w:rsidR="00782419">
              <w:rPr>
                <w:rFonts w:cs="Arial"/>
                <w:sz w:val="24"/>
                <w:szCs w:val="24"/>
              </w:rPr>
              <w:t xml:space="preserve"> estudio del </w:t>
            </w:r>
            <w:r w:rsidR="00DF06DE">
              <w:rPr>
                <w:rFonts w:cs="Arial"/>
                <w:sz w:val="24"/>
                <w:szCs w:val="24"/>
              </w:rPr>
              <w:t>Portugués</w:t>
            </w:r>
            <w:r>
              <w:rPr>
                <w:rFonts w:cs="Arial"/>
                <w:sz w:val="24"/>
                <w:szCs w:val="24"/>
              </w:rPr>
              <w:t xml:space="preserve"> como </w:t>
            </w:r>
            <w:r w:rsidR="006E1659">
              <w:rPr>
                <w:rFonts w:cs="Arial"/>
                <w:sz w:val="24"/>
                <w:szCs w:val="24"/>
              </w:rPr>
              <w:t xml:space="preserve">lengua extranjera y sexta lengua hablada en el mundo </w:t>
            </w:r>
            <w:r w:rsidR="004D7DF0">
              <w:rPr>
                <w:rFonts w:cs="Arial"/>
                <w:sz w:val="24"/>
                <w:szCs w:val="24"/>
              </w:rPr>
              <w:t xml:space="preserve">  brinda herramientas necesarias par</w:t>
            </w:r>
            <w:r w:rsidR="006E1659">
              <w:rPr>
                <w:rFonts w:cs="Arial"/>
                <w:sz w:val="24"/>
                <w:szCs w:val="24"/>
              </w:rPr>
              <w:t xml:space="preserve">a </w:t>
            </w:r>
            <w:r w:rsidR="00E723AC">
              <w:rPr>
                <w:rFonts w:cs="Arial"/>
                <w:sz w:val="24"/>
                <w:szCs w:val="24"/>
              </w:rPr>
              <w:t>quienes quier</w:t>
            </w:r>
            <w:r w:rsidR="003F6138">
              <w:rPr>
                <w:rFonts w:cs="Arial"/>
                <w:sz w:val="24"/>
                <w:szCs w:val="24"/>
              </w:rPr>
              <w:t>a</w:t>
            </w:r>
            <w:r w:rsidR="00E723AC">
              <w:rPr>
                <w:rFonts w:cs="Arial"/>
                <w:sz w:val="24"/>
                <w:szCs w:val="24"/>
              </w:rPr>
              <w:t xml:space="preserve">n insertarse de manera cualitativa y </w:t>
            </w:r>
            <w:r w:rsidR="00247B7C">
              <w:rPr>
                <w:rFonts w:cs="Arial"/>
                <w:sz w:val="24"/>
                <w:szCs w:val="24"/>
              </w:rPr>
              <w:t xml:space="preserve">rápida en el mercado de trabajo relacionado con el </w:t>
            </w:r>
            <w:r w:rsidR="00ED25A0">
              <w:rPr>
                <w:rFonts w:cs="Arial"/>
                <w:sz w:val="24"/>
                <w:szCs w:val="24"/>
              </w:rPr>
              <w:t>T</w:t>
            </w:r>
            <w:r w:rsidR="00247B7C">
              <w:rPr>
                <w:rFonts w:cs="Arial"/>
                <w:sz w:val="24"/>
                <w:szCs w:val="24"/>
              </w:rPr>
              <w:t>urismo y</w:t>
            </w:r>
            <w:r w:rsidR="00ED25A0">
              <w:rPr>
                <w:rFonts w:cs="Arial"/>
                <w:sz w:val="24"/>
                <w:szCs w:val="24"/>
              </w:rPr>
              <w:t xml:space="preserve"> el C</w:t>
            </w:r>
            <w:r w:rsidR="001B37A8">
              <w:rPr>
                <w:rFonts w:cs="Arial"/>
                <w:sz w:val="24"/>
                <w:szCs w:val="24"/>
              </w:rPr>
              <w:t>omercio Exterior</w:t>
            </w:r>
            <w:r w:rsidR="005E6D0E">
              <w:rPr>
                <w:rFonts w:cs="Arial"/>
                <w:sz w:val="24"/>
                <w:szCs w:val="24"/>
              </w:rPr>
              <w:t>.</w:t>
            </w:r>
          </w:p>
          <w:p w:rsidR="004D7DF0" w:rsidRDefault="004D7DF0">
            <w:pPr>
              <w:spacing w:after="0"/>
              <w:jc w:val="both"/>
              <w:rPr>
                <w:rFonts w:cs="Arial"/>
                <w:sz w:val="24"/>
                <w:szCs w:val="24"/>
              </w:rPr>
            </w:pPr>
            <w:r>
              <w:rPr>
                <w:rFonts w:cs="Arial"/>
                <w:sz w:val="24"/>
                <w:szCs w:val="24"/>
              </w:rPr>
              <w:t>La competencia comunicativa</w:t>
            </w:r>
            <w:r w:rsidR="000F65B4">
              <w:rPr>
                <w:rFonts w:cs="Arial"/>
                <w:sz w:val="24"/>
                <w:szCs w:val="24"/>
              </w:rPr>
              <w:t xml:space="preserve"> siempre</w:t>
            </w:r>
            <w:r>
              <w:rPr>
                <w:rFonts w:cs="Arial"/>
                <w:sz w:val="24"/>
                <w:szCs w:val="24"/>
              </w:rPr>
              <w:t xml:space="preserve"> favorece la interacción en el campo laboral y profesional, posibilitando </w:t>
            </w:r>
            <w:r w:rsidR="000F65B4">
              <w:rPr>
                <w:rFonts w:cs="Arial"/>
                <w:sz w:val="24"/>
                <w:szCs w:val="24"/>
              </w:rPr>
              <w:t>rápidamente un</w:t>
            </w:r>
            <w:r>
              <w:rPr>
                <w:rFonts w:cs="Arial"/>
                <w:sz w:val="24"/>
                <w:szCs w:val="24"/>
              </w:rPr>
              <w:t xml:space="preserve"> intercambio cultural y laboral, como también el acceso</w:t>
            </w:r>
          </w:p>
          <w:p w:rsidR="008F29DA" w:rsidRDefault="008F29DA">
            <w:pPr>
              <w:spacing w:after="0"/>
              <w:jc w:val="both"/>
              <w:rPr>
                <w:rFonts w:cs="Arial"/>
                <w:sz w:val="24"/>
                <w:szCs w:val="24"/>
              </w:rPr>
            </w:pPr>
            <w:r>
              <w:rPr>
                <w:rFonts w:cs="Arial"/>
                <w:sz w:val="24"/>
                <w:szCs w:val="24"/>
              </w:rPr>
              <w:t>El estudio y conocimiento del idioma y</w:t>
            </w:r>
            <w:r w:rsidR="001F01B6">
              <w:rPr>
                <w:rFonts w:cs="Arial"/>
                <w:sz w:val="24"/>
                <w:szCs w:val="24"/>
              </w:rPr>
              <w:t xml:space="preserve"> la</w:t>
            </w:r>
            <w:r>
              <w:rPr>
                <w:rFonts w:cs="Arial"/>
                <w:sz w:val="24"/>
                <w:szCs w:val="24"/>
              </w:rPr>
              <w:t xml:space="preserve"> cultura brasilera se hace necesaria casi indispensa</w:t>
            </w:r>
            <w:r w:rsidR="006C25EE">
              <w:rPr>
                <w:rFonts w:cs="Arial"/>
                <w:sz w:val="24"/>
                <w:szCs w:val="24"/>
              </w:rPr>
              <w:t xml:space="preserve">ble para alcanzar puestos laborales </w:t>
            </w:r>
            <w:r w:rsidR="00D75224">
              <w:rPr>
                <w:rFonts w:cs="Arial"/>
                <w:sz w:val="24"/>
                <w:szCs w:val="24"/>
              </w:rPr>
              <w:t xml:space="preserve">relacionados con la Vitivinicultura que hoy en </w:t>
            </w:r>
            <w:r w:rsidR="00346556">
              <w:rPr>
                <w:rFonts w:cs="Arial"/>
                <w:sz w:val="24"/>
                <w:szCs w:val="24"/>
              </w:rPr>
              <w:t>día esta siendo visitada por casi un 60 por ciento de</w:t>
            </w:r>
            <w:r w:rsidR="004B6E32">
              <w:rPr>
                <w:rFonts w:cs="Arial"/>
                <w:sz w:val="24"/>
                <w:szCs w:val="24"/>
              </w:rPr>
              <w:t xml:space="preserve"> extranjeros provenientes de Brasil </w:t>
            </w:r>
            <w:r w:rsidR="00E809AB">
              <w:rPr>
                <w:rFonts w:cs="Arial"/>
                <w:sz w:val="24"/>
                <w:szCs w:val="24"/>
              </w:rPr>
              <w:t>.</w:t>
            </w:r>
          </w:p>
          <w:p w:rsidR="006C25EE" w:rsidRDefault="006C25EE">
            <w:pPr>
              <w:spacing w:after="0"/>
              <w:jc w:val="both"/>
              <w:rPr>
                <w:rFonts w:cs="Arial"/>
                <w:sz w:val="24"/>
                <w:szCs w:val="24"/>
              </w:rPr>
            </w:pPr>
          </w:p>
        </w:tc>
      </w:tr>
    </w:tbl>
    <w:p w:rsidR="004D7DF0" w:rsidRDefault="004D7DF0" w:rsidP="004D7DF0">
      <w:pPr>
        <w:spacing w:after="0" w:line="240" w:lineRule="auto"/>
        <w:rPr>
          <w:sz w:val="24"/>
          <w:szCs w:val="24"/>
        </w:rPr>
      </w:pPr>
    </w:p>
    <w:p w:rsidR="004D7DF0" w:rsidRDefault="004D7DF0" w:rsidP="004D7DF0">
      <w:pPr>
        <w:spacing w:after="0" w:line="240" w:lineRule="auto"/>
        <w:rPr>
          <w:rFonts w:cs="Arial"/>
          <w:b/>
          <w:sz w:val="24"/>
          <w:szCs w:val="24"/>
        </w:rPr>
      </w:pPr>
      <w:r>
        <w:rPr>
          <w:rFonts w:cs="Arial"/>
          <w:b/>
          <w:sz w:val="24"/>
          <w:szCs w:val="24"/>
        </w:rPr>
        <w:t>OBJETIVOS POR COMPETENCIAS</w:t>
      </w:r>
    </w:p>
    <w:p w:rsidR="004D7DF0" w:rsidRDefault="004D7DF0" w:rsidP="004D7DF0">
      <w:pPr>
        <w:spacing w:after="0" w:line="240" w:lineRule="aut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tcPr>
          <w:p w:rsidR="004D7DF0" w:rsidRDefault="004D7DF0">
            <w:pPr>
              <w:spacing w:after="0" w:line="240" w:lineRule="auto"/>
              <w:jc w:val="both"/>
              <w:rPr>
                <w:rFonts w:cs="Arial"/>
                <w:b/>
                <w:sz w:val="24"/>
                <w:szCs w:val="24"/>
              </w:rPr>
            </w:pPr>
            <w:r>
              <w:rPr>
                <w:rFonts w:cs="Arial"/>
                <w:b/>
                <w:sz w:val="24"/>
                <w:szCs w:val="24"/>
              </w:rPr>
              <w:t>Competencias Generales</w:t>
            </w:r>
          </w:p>
          <w:p w:rsidR="004D7DF0" w:rsidRDefault="004D7DF0">
            <w:pPr>
              <w:spacing w:before="240" w:after="0" w:line="240" w:lineRule="auto"/>
              <w:jc w:val="both"/>
              <w:rPr>
                <w:rFonts w:cs="Arial"/>
                <w:sz w:val="24"/>
                <w:szCs w:val="24"/>
              </w:rPr>
            </w:pPr>
            <w:r>
              <w:rPr>
                <w:rFonts w:cs="Arial"/>
                <w:sz w:val="24"/>
                <w:szCs w:val="24"/>
              </w:rPr>
              <w:t>Obtener un nivel de conocimiento de la lengua  A.1, según el Marco Común Europeo de Referencia para las Lenguas.</w:t>
            </w:r>
          </w:p>
          <w:p w:rsidR="004D7DF0" w:rsidRDefault="004D7DF0">
            <w:pPr>
              <w:spacing w:before="240" w:after="0" w:line="240" w:lineRule="auto"/>
              <w:jc w:val="both"/>
              <w:rPr>
                <w:rFonts w:cs="Arial"/>
                <w:b/>
                <w:sz w:val="24"/>
                <w:szCs w:val="24"/>
              </w:rPr>
            </w:pPr>
            <w:r>
              <w:rPr>
                <w:rFonts w:cs="Arial"/>
                <w:b/>
                <w:sz w:val="24"/>
                <w:szCs w:val="24"/>
              </w:rPr>
              <w:t>Competencias Procedimentales Específicas</w:t>
            </w:r>
          </w:p>
          <w:p w:rsidR="004D7DF0" w:rsidRDefault="004D7DF0">
            <w:pPr>
              <w:shd w:val="clear" w:color="auto" w:fill="FFFFFF"/>
              <w:spacing w:before="100" w:beforeAutospacing="1" w:after="100" w:afterAutospacing="1" w:line="240" w:lineRule="auto"/>
              <w:rPr>
                <w:rFonts w:eastAsia="Times New Roman"/>
                <w:color w:val="222222"/>
                <w:sz w:val="24"/>
                <w:szCs w:val="24"/>
                <w:lang w:eastAsia="es-AR"/>
              </w:rPr>
            </w:pPr>
            <w:r>
              <w:rPr>
                <w:rFonts w:eastAsia="Times New Roman" w:cs="Arial"/>
                <w:b/>
                <w:bCs/>
                <w:color w:val="000000"/>
                <w:sz w:val="24"/>
                <w:szCs w:val="24"/>
                <w:lang w:eastAsia="es-AR"/>
              </w:rPr>
              <w:t>COMUNICACIÓN</w:t>
            </w:r>
          </w:p>
          <w:p w:rsidR="004D7DF0" w:rsidRDefault="004D7DF0">
            <w:pPr>
              <w:shd w:val="clear" w:color="auto" w:fill="FFFFFF"/>
              <w:spacing w:before="100" w:beforeAutospacing="1" w:after="100" w:afterAutospacing="1" w:line="240" w:lineRule="auto"/>
              <w:jc w:val="both"/>
              <w:rPr>
                <w:rFonts w:eastAsia="Times New Roman"/>
                <w:color w:val="222222"/>
                <w:sz w:val="24"/>
                <w:szCs w:val="24"/>
                <w:lang w:eastAsia="es-AR"/>
              </w:rPr>
            </w:pPr>
            <w:r>
              <w:rPr>
                <w:rFonts w:eastAsia="Times New Roman" w:cs="Arial"/>
                <w:color w:val="222222"/>
                <w:sz w:val="24"/>
                <w:szCs w:val="24"/>
                <w:lang w:eastAsia="es-AR"/>
              </w:rPr>
              <w:t>Este eje está centrado en procesos lingüísticos que se desarrollan, con el fin de </w:t>
            </w:r>
            <w:r>
              <w:rPr>
                <w:rFonts w:eastAsia="Times New Roman" w:cs="Arial"/>
                <w:b/>
                <w:bCs/>
                <w:color w:val="222222"/>
                <w:sz w:val="24"/>
                <w:szCs w:val="24"/>
                <w:lang w:eastAsia="es-AR"/>
              </w:rPr>
              <w:t>actuar con eficiencia y habilidad en variados contextos sociales que van desde los inmediatos e informales hasta los mediatos y formales como los ámbitos académicos y laborales.</w:t>
            </w:r>
            <w:r>
              <w:rPr>
                <w:rFonts w:eastAsia="Times New Roman" w:cs="Arial"/>
                <w:color w:val="222222"/>
                <w:sz w:val="24"/>
                <w:szCs w:val="24"/>
                <w:lang w:eastAsia="es-AR"/>
              </w:rPr>
              <w:t> </w:t>
            </w:r>
          </w:p>
          <w:p w:rsidR="004D7DF0" w:rsidRDefault="004D7DF0">
            <w:pPr>
              <w:spacing w:before="240" w:after="0" w:line="240" w:lineRule="auto"/>
              <w:jc w:val="both"/>
              <w:rPr>
                <w:rFonts w:cs="Arial"/>
                <w:b/>
                <w:sz w:val="24"/>
                <w:szCs w:val="24"/>
              </w:rPr>
            </w:pPr>
            <w:r>
              <w:rPr>
                <w:rFonts w:cs="Arial"/>
                <w:b/>
                <w:sz w:val="24"/>
                <w:szCs w:val="24"/>
              </w:rPr>
              <w:t xml:space="preserve">Desarrollar las cuatro macro habilidades de la </w:t>
            </w:r>
            <w:r w:rsidR="00E35C60">
              <w:rPr>
                <w:rFonts w:cs="Arial"/>
                <w:b/>
                <w:sz w:val="24"/>
                <w:szCs w:val="24"/>
              </w:rPr>
              <w:t>lenguaportuguesa</w:t>
            </w:r>
          </w:p>
          <w:p w:rsidR="004D7DF0" w:rsidRDefault="004D7DF0">
            <w:pPr>
              <w:spacing w:before="60" w:after="0" w:line="240" w:lineRule="auto"/>
              <w:jc w:val="both"/>
              <w:rPr>
                <w:rFonts w:cs="Arial"/>
                <w:sz w:val="24"/>
                <w:szCs w:val="24"/>
              </w:rPr>
            </w:pPr>
            <w:r>
              <w:rPr>
                <w:rFonts w:cs="Arial"/>
                <w:sz w:val="24"/>
                <w:szCs w:val="24"/>
              </w:rPr>
              <w:t xml:space="preserve">- Escucha: comprender e interpretar la información incluida en situaciones orales relacionadas con temas generales y disciplinares, identificando ideas principales e ideas específicas. </w:t>
            </w:r>
          </w:p>
          <w:p w:rsidR="004D7DF0" w:rsidRDefault="004D7DF0">
            <w:pPr>
              <w:spacing w:before="60" w:after="0" w:line="240" w:lineRule="auto"/>
              <w:jc w:val="both"/>
              <w:rPr>
                <w:rFonts w:cs="Arial"/>
                <w:sz w:val="24"/>
                <w:szCs w:val="24"/>
              </w:rPr>
            </w:pPr>
            <w:r>
              <w:rPr>
                <w:rFonts w:cs="Arial"/>
                <w:sz w:val="24"/>
                <w:szCs w:val="24"/>
              </w:rPr>
              <w:t>- Lectura</w:t>
            </w:r>
            <w:r w:rsidR="00DF06DE">
              <w:rPr>
                <w:rFonts w:cs="Arial"/>
                <w:sz w:val="24"/>
                <w:szCs w:val="24"/>
              </w:rPr>
              <w:t>:</w:t>
            </w:r>
          </w:p>
          <w:p w:rsidR="004D7DF0" w:rsidRDefault="004D7DF0">
            <w:pPr>
              <w:spacing w:before="60" w:after="0" w:line="240" w:lineRule="auto"/>
              <w:jc w:val="both"/>
              <w:rPr>
                <w:rFonts w:cs="Arial"/>
                <w:sz w:val="24"/>
                <w:szCs w:val="24"/>
              </w:rPr>
            </w:pPr>
            <w:r>
              <w:rPr>
                <w:rFonts w:cs="Arial"/>
                <w:sz w:val="24"/>
                <w:szCs w:val="24"/>
              </w:rPr>
              <w:t xml:space="preserve">- Habla: participar en forma fluida y eficiente en distintos intercambios comunicativos  </w:t>
            </w:r>
          </w:p>
          <w:p w:rsidR="004D7DF0" w:rsidRDefault="004D7DF0">
            <w:pPr>
              <w:spacing w:before="60" w:after="0" w:line="240" w:lineRule="auto"/>
              <w:jc w:val="both"/>
              <w:rPr>
                <w:rFonts w:cs="Arial"/>
                <w:sz w:val="24"/>
                <w:szCs w:val="24"/>
              </w:rPr>
            </w:pPr>
            <w:r>
              <w:rPr>
                <w:rFonts w:cs="Arial"/>
                <w:sz w:val="24"/>
                <w:szCs w:val="24"/>
              </w:rPr>
              <w:t xml:space="preserve">- Escritura: producir </w:t>
            </w:r>
            <w:r w:rsidR="005114CB">
              <w:rPr>
                <w:rFonts w:cs="Arial"/>
                <w:sz w:val="24"/>
                <w:szCs w:val="24"/>
              </w:rPr>
              <w:t xml:space="preserve"> diálogos comunicativos</w:t>
            </w:r>
            <w:r>
              <w:rPr>
                <w:rFonts w:cs="Arial"/>
                <w:sz w:val="24"/>
                <w:szCs w:val="24"/>
              </w:rPr>
              <w:t xml:space="preserve"> escritos adecuados a su nivel de competencia y según las distintas situaciones comunicativas.</w:t>
            </w:r>
          </w:p>
          <w:p w:rsidR="004D7DF0" w:rsidRDefault="004D7DF0">
            <w:pPr>
              <w:spacing w:before="240" w:after="0" w:line="240" w:lineRule="auto"/>
              <w:jc w:val="both"/>
              <w:rPr>
                <w:rFonts w:cs="Arial"/>
                <w:b/>
                <w:sz w:val="24"/>
                <w:szCs w:val="24"/>
              </w:rPr>
            </w:pPr>
            <w:r>
              <w:rPr>
                <w:rFonts w:cs="Arial"/>
                <w:b/>
                <w:sz w:val="24"/>
                <w:szCs w:val="24"/>
              </w:rPr>
              <w:t>Competencias Actitudinales Específicas</w:t>
            </w:r>
          </w:p>
          <w:p w:rsidR="004D7DF0" w:rsidRDefault="004D7DF0">
            <w:pPr>
              <w:spacing w:before="240" w:after="0" w:line="240" w:lineRule="auto"/>
              <w:jc w:val="both"/>
              <w:rPr>
                <w:rFonts w:cs="Arial"/>
                <w:b/>
                <w:sz w:val="24"/>
                <w:szCs w:val="24"/>
              </w:rPr>
            </w:pPr>
          </w:p>
          <w:p w:rsidR="004D7DF0" w:rsidRDefault="004D7DF0">
            <w:pPr>
              <w:spacing w:before="60" w:after="0" w:line="240" w:lineRule="auto"/>
              <w:jc w:val="both"/>
              <w:rPr>
                <w:rFonts w:cs="Arial"/>
                <w:sz w:val="24"/>
                <w:szCs w:val="24"/>
              </w:rPr>
            </w:pPr>
            <w:r>
              <w:rPr>
                <w:rFonts w:cs="Arial"/>
                <w:sz w:val="24"/>
                <w:szCs w:val="24"/>
              </w:rPr>
              <w:lastRenderedPageBreak/>
              <w:t xml:space="preserve">- Fomentar el conocimiento y respeto por la propia cultura  </w:t>
            </w:r>
          </w:p>
          <w:p w:rsidR="004D7DF0" w:rsidRDefault="004D7DF0">
            <w:pPr>
              <w:spacing w:before="60" w:after="0" w:line="240" w:lineRule="auto"/>
              <w:jc w:val="both"/>
              <w:rPr>
                <w:rFonts w:cs="Arial"/>
                <w:sz w:val="24"/>
                <w:szCs w:val="24"/>
              </w:rPr>
            </w:pPr>
            <w:r>
              <w:rPr>
                <w:rFonts w:cs="Arial"/>
                <w:sz w:val="24"/>
                <w:szCs w:val="24"/>
              </w:rPr>
              <w:t>- Respetar al grupo de pares, sus opiniones, particulares estilos de aprendizaje y cualquier otro tipo de diferencia personal.</w:t>
            </w:r>
          </w:p>
          <w:p w:rsidR="004D7DF0" w:rsidRPr="00410566" w:rsidRDefault="004D7DF0" w:rsidP="00410566">
            <w:pPr>
              <w:spacing w:before="60" w:after="0" w:line="240" w:lineRule="auto"/>
              <w:jc w:val="both"/>
              <w:rPr>
                <w:rFonts w:cs="Arial"/>
                <w:sz w:val="24"/>
                <w:szCs w:val="24"/>
              </w:rPr>
            </w:pPr>
            <w:r>
              <w:rPr>
                <w:rFonts w:cs="Arial"/>
                <w:sz w:val="24"/>
                <w:szCs w:val="24"/>
              </w:rPr>
              <w:t>- Promover la confianza en la capacidad de aprendizaje de una lengua extranjera.</w:t>
            </w:r>
          </w:p>
        </w:tc>
      </w:tr>
    </w:tbl>
    <w:p w:rsidR="004D7DF0" w:rsidRDefault="004D7DF0" w:rsidP="004D7DF0">
      <w:pPr>
        <w:spacing w:after="0" w:line="240" w:lineRule="auto"/>
        <w:outlineLvl w:val="0"/>
        <w:rPr>
          <w:rFonts w:cs="Arial"/>
          <w:b/>
          <w:sz w:val="24"/>
          <w:szCs w:val="24"/>
        </w:rPr>
      </w:pPr>
      <w:r>
        <w:rPr>
          <w:rFonts w:cs="Arial"/>
          <w:b/>
          <w:sz w:val="24"/>
          <w:szCs w:val="24"/>
        </w:rPr>
        <w:lastRenderedPageBreak/>
        <w:t>CONTENIDOS</w:t>
      </w:r>
    </w:p>
    <w:p w:rsidR="004D7DF0" w:rsidRDefault="004D7DF0" w:rsidP="004D7DF0">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RPr="00D77064" w:rsidTr="004D7DF0">
        <w:tc>
          <w:tcPr>
            <w:tcW w:w="8978" w:type="dxa"/>
            <w:tcBorders>
              <w:top w:val="single" w:sz="4" w:space="0" w:color="000000"/>
              <w:left w:val="single" w:sz="4" w:space="0" w:color="000000"/>
              <w:bottom w:val="single" w:sz="4" w:space="0" w:color="000000"/>
              <w:right w:val="single" w:sz="4" w:space="0" w:color="000000"/>
            </w:tcBorders>
          </w:tcPr>
          <w:p w:rsidR="004D7DF0" w:rsidRDefault="004D7DF0">
            <w:pPr>
              <w:spacing w:line="240" w:lineRule="auto"/>
              <w:jc w:val="both"/>
              <w:rPr>
                <w:rFonts w:cs="Arial"/>
                <w:bCs/>
                <w:sz w:val="24"/>
                <w:szCs w:val="24"/>
                <w:lang w:val="es-ES"/>
              </w:rPr>
            </w:pPr>
            <w:r>
              <w:rPr>
                <w:rFonts w:cs="Arial"/>
                <w:b/>
                <w:bCs/>
                <w:sz w:val="24"/>
                <w:szCs w:val="24"/>
                <w:u w:val="single"/>
                <w:lang w:val="es-ES"/>
              </w:rPr>
              <w:t xml:space="preserve">UNIDAD I: </w:t>
            </w:r>
            <w:r w:rsidR="00DF06DE">
              <w:rPr>
                <w:rFonts w:cs="Arial"/>
                <w:b/>
                <w:bCs/>
                <w:sz w:val="24"/>
                <w:szCs w:val="24"/>
                <w:u w:val="single"/>
                <w:lang w:val="es-ES"/>
              </w:rPr>
              <w:t>Presentación</w:t>
            </w:r>
            <w:r w:rsidR="00A15474">
              <w:rPr>
                <w:rFonts w:cs="Arial"/>
                <w:b/>
                <w:bCs/>
                <w:sz w:val="24"/>
                <w:szCs w:val="24"/>
                <w:u w:val="single"/>
                <w:lang w:val="es-ES"/>
              </w:rPr>
              <w:t xml:space="preserve"> Personal</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rPr>
              <w:t>Presentarse y presentar a terceros. Dar información personal y preguntar a otros. Saludar apropiadamente dependiendo del contexto.</w:t>
            </w:r>
            <w:r w:rsidR="003A5EC8">
              <w:rPr>
                <w:rFonts w:cs="Arial"/>
                <w:bCs/>
                <w:sz w:val="24"/>
                <w:szCs w:val="24"/>
              </w:rPr>
              <w:t xml:space="preserve">Abecedario </w:t>
            </w:r>
            <w:r>
              <w:rPr>
                <w:rFonts w:cs="Arial"/>
                <w:bCs/>
                <w:sz w:val="24"/>
                <w:szCs w:val="24"/>
              </w:rPr>
              <w:t xml:space="preserve"> Deletrear.</w:t>
            </w:r>
            <w:r w:rsidR="003A5EC8">
              <w:rPr>
                <w:rFonts w:cs="Arial"/>
                <w:bCs/>
                <w:sz w:val="24"/>
                <w:szCs w:val="24"/>
              </w:rPr>
              <w:t xml:space="preserve"> Algunas nociones de </w:t>
            </w:r>
            <w:r w:rsidR="00DF06DE">
              <w:rPr>
                <w:rFonts w:cs="Arial"/>
                <w:bCs/>
                <w:sz w:val="24"/>
                <w:szCs w:val="24"/>
              </w:rPr>
              <w:t>Fonética</w:t>
            </w:r>
          </w:p>
          <w:p w:rsidR="002205C0" w:rsidRDefault="004D7DF0">
            <w:pPr>
              <w:spacing w:line="240" w:lineRule="auto"/>
              <w:jc w:val="both"/>
              <w:rPr>
                <w:rFonts w:cs="Arial"/>
                <w:b/>
                <w:bCs/>
                <w:sz w:val="24"/>
                <w:szCs w:val="24"/>
              </w:rPr>
            </w:pPr>
            <w:r>
              <w:rPr>
                <w:rFonts w:cs="Arial"/>
                <w:b/>
                <w:bCs/>
                <w:sz w:val="24"/>
                <w:szCs w:val="24"/>
              </w:rPr>
              <w:t>VOCABULARI</w:t>
            </w:r>
            <w:r w:rsidR="00410566">
              <w:rPr>
                <w:rFonts w:cs="Arial"/>
                <w:b/>
                <w:bCs/>
                <w:sz w:val="24"/>
                <w:szCs w:val="24"/>
              </w:rPr>
              <w:t>O</w:t>
            </w:r>
          </w:p>
          <w:p w:rsidR="00410566" w:rsidRPr="00410566" w:rsidRDefault="002205C0">
            <w:pPr>
              <w:spacing w:line="240" w:lineRule="auto"/>
              <w:jc w:val="both"/>
              <w:rPr>
                <w:rFonts w:cs="Arial"/>
                <w:b/>
                <w:bCs/>
                <w:sz w:val="24"/>
                <w:szCs w:val="24"/>
              </w:rPr>
            </w:pPr>
            <w:r>
              <w:rPr>
                <w:rFonts w:cs="Arial"/>
                <w:b/>
                <w:bCs/>
                <w:sz w:val="24"/>
                <w:szCs w:val="24"/>
              </w:rPr>
              <w:t xml:space="preserve">Datos personales ,meses del año ,días de la semana  </w:t>
            </w:r>
          </w:p>
          <w:p w:rsidR="004D7DF0" w:rsidRDefault="004D7DF0">
            <w:pPr>
              <w:spacing w:line="240" w:lineRule="auto"/>
              <w:jc w:val="both"/>
              <w:rPr>
                <w:rFonts w:cs="Arial"/>
                <w:b/>
                <w:bCs/>
                <w:sz w:val="24"/>
                <w:szCs w:val="24"/>
                <w:lang w:val="es-ES"/>
              </w:rPr>
            </w:pPr>
            <w:r>
              <w:rPr>
                <w:rFonts w:cs="Arial"/>
                <w:b/>
                <w:bCs/>
                <w:sz w:val="24"/>
                <w:szCs w:val="24"/>
                <w:lang w:val="es-ES"/>
              </w:rPr>
              <w:t>GRAMÁTICA</w:t>
            </w:r>
          </w:p>
          <w:p w:rsidR="004D7DF0" w:rsidRDefault="004D7DF0">
            <w:pPr>
              <w:spacing w:line="240" w:lineRule="auto"/>
              <w:jc w:val="both"/>
              <w:rPr>
                <w:rFonts w:cs="Arial"/>
                <w:bCs/>
                <w:sz w:val="24"/>
                <w:szCs w:val="24"/>
                <w:lang w:val="es-ES"/>
              </w:rPr>
            </w:pPr>
            <w:r>
              <w:rPr>
                <w:rFonts w:cs="Arial"/>
                <w:bCs/>
                <w:sz w:val="24"/>
                <w:szCs w:val="24"/>
                <w:lang w:val="es-ES"/>
              </w:rPr>
              <w:t xml:space="preserve"> Pronombres personales. </w:t>
            </w:r>
            <w:r w:rsidR="00D843A8">
              <w:rPr>
                <w:rFonts w:cs="Arial"/>
                <w:bCs/>
                <w:sz w:val="24"/>
                <w:szCs w:val="24"/>
                <w:lang w:val="es-ES"/>
              </w:rPr>
              <w:t xml:space="preserve">Verbos </w:t>
            </w:r>
            <w:r w:rsidR="007D2C94">
              <w:rPr>
                <w:rFonts w:cs="Arial"/>
                <w:bCs/>
                <w:sz w:val="24"/>
                <w:szCs w:val="24"/>
                <w:lang w:val="es-ES"/>
              </w:rPr>
              <w:t xml:space="preserve">en la primera conjugación AR  tales como falar morar </w:t>
            </w:r>
            <w:r w:rsidR="00E81903">
              <w:rPr>
                <w:rFonts w:cs="Arial"/>
                <w:bCs/>
                <w:sz w:val="24"/>
                <w:szCs w:val="24"/>
                <w:lang w:val="es-ES"/>
              </w:rPr>
              <w:t xml:space="preserve">Verbo Irregular SER y Estar </w:t>
            </w:r>
            <w:r>
              <w:rPr>
                <w:rFonts w:cs="Arial"/>
                <w:bCs/>
                <w:sz w:val="24"/>
                <w:szCs w:val="24"/>
                <w:lang w:val="es-ES"/>
              </w:rPr>
              <w:t>.</w:t>
            </w:r>
            <w:r w:rsidR="00D63C34">
              <w:rPr>
                <w:rFonts w:cs="Arial"/>
                <w:bCs/>
                <w:sz w:val="24"/>
                <w:szCs w:val="24"/>
                <w:lang w:val="es-ES"/>
              </w:rPr>
              <w:t xml:space="preserve">Preposiciones DE Y EN </w:t>
            </w:r>
          </w:p>
          <w:p w:rsidR="004D7DF0" w:rsidRDefault="004D7DF0">
            <w:pPr>
              <w:spacing w:line="240" w:lineRule="auto"/>
              <w:jc w:val="both"/>
              <w:rPr>
                <w:rFonts w:cs="Arial"/>
                <w:bCs/>
                <w:sz w:val="24"/>
                <w:szCs w:val="24"/>
                <w:lang w:val="es-ES"/>
              </w:rPr>
            </w:pPr>
            <w:r>
              <w:rPr>
                <w:rFonts w:cs="Arial"/>
                <w:b/>
                <w:bCs/>
                <w:sz w:val="24"/>
                <w:szCs w:val="24"/>
                <w:u w:val="single"/>
                <w:lang w:val="es-ES"/>
              </w:rPr>
              <w:t xml:space="preserve">UNIDAD II: </w:t>
            </w:r>
            <w:r w:rsidR="00A12B91">
              <w:rPr>
                <w:rFonts w:cs="Arial"/>
                <w:b/>
                <w:bCs/>
                <w:sz w:val="24"/>
                <w:szCs w:val="24"/>
                <w:u w:val="single"/>
                <w:lang w:val="es-ES"/>
              </w:rPr>
              <w:t xml:space="preserve"> LA FAMILIA</w:t>
            </w:r>
            <w:r>
              <w:rPr>
                <w:rFonts w:cs="Arial"/>
                <w:bCs/>
                <w:sz w:val="24"/>
                <w:szCs w:val="24"/>
                <w:lang w:val="es-ES"/>
              </w:rPr>
              <w:t xml:space="preserve">(unidad </w:t>
            </w:r>
            <w:r w:rsidR="00E81159">
              <w:rPr>
                <w:rFonts w:cs="Arial"/>
                <w:bCs/>
                <w:sz w:val="24"/>
                <w:szCs w:val="24"/>
                <w:lang w:val="es-ES"/>
              </w:rPr>
              <w:t>2</w:t>
            </w:r>
            <w:r>
              <w:rPr>
                <w:rFonts w:cs="Arial"/>
                <w:bCs/>
                <w:sz w:val="24"/>
                <w:szCs w:val="24"/>
                <w:lang w:val="es-ES"/>
              </w:rPr>
              <w:t xml:space="preserve"> del libro de texto)</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rPr>
              <w:t xml:space="preserve">Describir </w:t>
            </w:r>
            <w:r w:rsidR="004F297D">
              <w:rPr>
                <w:rFonts w:cs="Arial"/>
                <w:bCs/>
                <w:sz w:val="24"/>
                <w:szCs w:val="24"/>
              </w:rPr>
              <w:t xml:space="preserve">su propia familia y conversar en pares sobre sus familias </w:t>
            </w:r>
            <w:r w:rsidR="00A02424">
              <w:rPr>
                <w:rFonts w:cs="Arial"/>
                <w:bCs/>
                <w:sz w:val="24"/>
                <w:szCs w:val="24"/>
              </w:rPr>
              <w:t xml:space="preserve"> Realizar</w:t>
            </w:r>
            <w:r w:rsidR="00A24333">
              <w:rPr>
                <w:rFonts w:cs="Arial"/>
                <w:bCs/>
                <w:sz w:val="24"/>
                <w:szCs w:val="24"/>
              </w:rPr>
              <w:t xml:space="preserve"> diálogos cortos usando los verbos TER</w:t>
            </w:r>
            <w:r w:rsidR="00C86F41">
              <w:rPr>
                <w:rFonts w:cs="Arial"/>
                <w:bCs/>
                <w:sz w:val="24"/>
                <w:szCs w:val="24"/>
              </w:rPr>
              <w:t xml:space="preserve"> SER Y ESTAR </w:t>
            </w:r>
            <w:r w:rsidR="00A02424">
              <w:rPr>
                <w:rFonts w:cs="Arial"/>
                <w:bCs/>
                <w:sz w:val="24"/>
                <w:szCs w:val="24"/>
              </w:rPr>
              <w:t xml:space="preserve">en relación a los integrantes </w:t>
            </w:r>
          </w:p>
          <w:p w:rsidR="004D7DF0" w:rsidRDefault="004D7DF0">
            <w:pPr>
              <w:spacing w:line="240" w:lineRule="auto"/>
              <w:jc w:val="both"/>
              <w:rPr>
                <w:rFonts w:cs="Arial"/>
                <w:sz w:val="24"/>
                <w:szCs w:val="24"/>
                <w:lang w:val="es-ES"/>
              </w:rPr>
            </w:pPr>
            <w:r>
              <w:rPr>
                <w:rFonts w:cs="Arial"/>
                <w:b/>
                <w:bCs/>
                <w:sz w:val="24"/>
                <w:szCs w:val="24"/>
                <w:lang w:val="es-ES"/>
              </w:rPr>
              <w:t>VOCABULARIO</w:t>
            </w:r>
          </w:p>
          <w:p w:rsidR="004D7DF0" w:rsidRPr="001E5C4D" w:rsidRDefault="00A02424">
            <w:pPr>
              <w:spacing w:line="240" w:lineRule="auto"/>
              <w:jc w:val="both"/>
              <w:rPr>
                <w:rFonts w:cs="Arial"/>
                <w:bCs/>
                <w:sz w:val="24"/>
                <w:szCs w:val="24"/>
                <w:lang w:val="es-ES"/>
              </w:rPr>
            </w:pPr>
            <w:r>
              <w:rPr>
                <w:rFonts w:cs="Arial"/>
                <w:bCs/>
                <w:sz w:val="24"/>
                <w:szCs w:val="24"/>
                <w:lang w:val="es-ES"/>
              </w:rPr>
              <w:t>Integrantes de la Familia ,Lugares Ciudades y País</w:t>
            </w:r>
            <w:r w:rsidR="00D930CA">
              <w:rPr>
                <w:rFonts w:cs="Arial"/>
                <w:bCs/>
                <w:sz w:val="24"/>
                <w:szCs w:val="24"/>
                <w:lang w:val="es-ES"/>
              </w:rPr>
              <w:t xml:space="preserve">es </w:t>
            </w:r>
          </w:p>
          <w:p w:rsidR="00780DDF" w:rsidRPr="001E5C4D" w:rsidRDefault="001E5C4D">
            <w:pPr>
              <w:spacing w:line="240" w:lineRule="auto"/>
              <w:jc w:val="both"/>
              <w:rPr>
                <w:rFonts w:cs="Arial"/>
                <w:b/>
                <w:sz w:val="24"/>
                <w:szCs w:val="24"/>
                <w:lang w:val="es-ES"/>
              </w:rPr>
            </w:pPr>
            <w:r w:rsidRPr="001E5C4D">
              <w:rPr>
                <w:rFonts w:cs="Arial"/>
                <w:b/>
                <w:sz w:val="24"/>
                <w:szCs w:val="24"/>
                <w:lang w:val="es-ES"/>
              </w:rPr>
              <w:t xml:space="preserve">GRAMATICA </w:t>
            </w:r>
          </w:p>
          <w:p w:rsidR="004D7DF0" w:rsidRDefault="004D7DF0">
            <w:pPr>
              <w:spacing w:line="240" w:lineRule="auto"/>
              <w:jc w:val="both"/>
              <w:rPr>
                <w:rFonts w:cs="Arial"/>
                <w:sz w:val="24"/>
                <w:szCs w:val="24"/>
                <w:lang w:val="es-ES"/>
              </w:rPr>
            </w:pPr>
            <w:r>
              <w:rPr>
                <w:rFonts w:cs="Arial"/>
                <w:sz w:val="24"/>
                <w:szCs w:val="24"/>
                <w:lang w:val="es-ES"/>
              </w:rPr>
              <w:t>Pre</w:t>
            </w:r>
            <w:r w:rsidR="00E81159">
              <w:rPr>
                <w:rFonts w:cs="Arial"/>
                <w:sz w:val="24"/>
                <w:szCs w:val="24"/>
                <w:lang w:val="es-ES"/>
              </w:rPr>
              <w:t>sente Simple en sus tres formas (afirmativa, negativa e interrogativa)</w:t>
            </w:r>
            <w:r w:rsidR="00DF06DE">
              <w:rPr>
                <w:rFonts w:cs="Arial"/>
                <w:sz w:val="24"/>
                <w:szCs w:val="24"/>
                <w:lang w:val="es-ES"/>
              </w:rPr>
              <w:t>Pronombres</w:t>
            </w:r>
            <w:r w:rsidR="004C1835">
              <w:rPr>
                <w:rFonts w:cs="Arial"/>
                <w:sz w:val="24"/>
                <w:szCs w:val="24"/>
                <w:lang w:val="es-ES"/>
              </w:rPr>
              <w:t xml:space="preserve"> posesivos </w:t>
            </w:r>
            <w:r w:rsidR="00100204">
              <w:rPr>
                <w:rFonts w:cs="Arial"/>
                <w:sz w:val="24"/>
                <w:szCs w:val="24"/>
                <w:lang w:val="es-ES"/>
              </w:rPr>
              <w:t xml:space="preserve">y demostrativos </w:t>
            </w:r>
          </w:p>
          <w:p w:rsidR="004C1835" w:rsidRDefault="004C1835">
            <w:pPr>
              <w:spacing w:line="240" w:lineRule="auto"/>
              <w:jc w:val="both"/>
              <w:rPr>
                <w:rFonts w:cs="Arial"/>
                <w:sz w:val="24"/>
                <w:szCs w:val="24"/>
                <w:lang w:val="es-ES"/>
              </w:rPr>
            </w:pPr>
          </w:p>
          <w:p w:rsidR="004D7DF0" w:rsidRDefault="004D7DF0">
            <w:pPr>
              <w:spacing w:line="240" w:lineRule="auto"/>
              <w:jc w:val="both"/>
              <w:rPr>
                <w:rFonts w:cs="Arial"/>
                <w:bCs/>
                <w:sz w:val="24"/>
                <w:szCs w:val="24"/>
                <w:lang w:val="es-ES"/>
              </w:rPr>
            </w:pPr>
            <w:r>
              <w:rPr>
                <w:rFonts w:cs="Arial"/>
                <w:b/>
                <w:bCs/>
                <w:sz w:val="24"/>
                <w:szCs w:val="24"/>
                <w:u w:val="single"/>
                <w:lang w:val="es-ES"/>
              </w:rPr>
              <w:t>UNIDAD III:</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100204">
            <w:pPr>
              <w:spacing w:line="240" w:lineRule="auto"/>
              <w:jc w:val="both"/>
              <w:rPr>
                <w:rFonts w:cs="Arial"/>
                <w:bCs/>
                <w:sz w:val="24"/>
                <w:szCs w:val="24"/>
                <w:lang w:val="es-ES"/>
              </w:rPr>
            </w:pPr>
            <w:r>
              <w:rPr>
                <w:rFonts w:cs="Arial"/>
                <w:bCs/>
                <w:sz w:val="24"/>
                <w:szCs w:val="24"/>
                <w:lang w:val="es-ES"/>
              </w:rPr>
              <w:t xml:space="preserve">Saber pedir la </w:t>
            </w:r>
            <w:r w:rsidR="00DF06DE">
              <w:rPr>
                <w:rFonts w:cs="Arial"/>
                <w:bCs/>
                <w:sz w:val="24"/>
                <w:szCs w:val="24"/>
                <w:lang w:val="es-ES"/>
              </w:rPr>
              <w:t>hora,</w:t>
            </w:r>
            <w:r>
              <w:rPr>
                <w:rFonts w:cs="Arial"/>
                <w:bCs/>
                <w:sz w:val="24"/>
                <w:szCs w:val="24"/>
                <w:lang w:val="es-ES"/>
              </w:rPr>
              <w:t xml:space="preserve"> descifrar números telefónicos dar horarios de trabajo y comercio </w:t>
            </w:r>
            <w:r w:rsidR="00DF06DE">
              <w:rPr>
                <w:rFonts w:cs="Arial"/>
                <w:bCs/>
                <w:sz w:val="24"/>
                <w:szCs w:val="24"/>
                <w:lang w:val="es-ES"/>
              </w:rPr>
              <w:t>etc.</w:t>
            </w:r>
            <w:r w:rsidR="008C71F5">
              <w:rPr>
                <w:rFonts w:cs="Arial"/>
                <w:bCs/>
                <w:sz w:val="24"/>
                <w:szCs w:val="24"/>
                <w:lang w:val="es-ES"/>
              </w:rPr>
              <w:t xml:space="preserve"> Investigar sobre la cantidad de Habitantes de algunas ciudades de Brasil y describirlas en comparación con</w:t>
            </w:r>
            <w:r w:rsidR="00AD72EF">
              <w:rPr>
                <w:rFonts w:cs="Arial"/>
                <w:bCs/>
                <w:sz w:val="24"/>
                <w:szCs w:val="24"/>
                <w:lang w:val="es-ES"/>
              </w:rPr>
              <w:t xml:space="preserve"> ciudades de nuestro país </w:t>
            </w:r>
          </w:p>
          <w:p w:rsidR="004D7DF0" w:rsidRDefault="004D7DF0">
            <w:pPr>
              <w:spacing w:line="240" w:lineRule="auto"/>
              <w:jc w:val="both"/>
              <w:rPr>
                <w:rFonts w:cs="Arial"/>
                <w:bCs/>
                <w:sz w:val="24"/>
                <w:szCs w:val="24"/>
              </w:rPr>
            </w:pPr>
            <w:r>
              <w:rPr>
                <w:rFonts w:cs="Arial"/>
                <w:b/>
                <w:bCs/>
                <w:sz w:val="24"/>
                <w:szCs w:val="24"/>
              </w:rPr>
              <w:t>VOCABULARIO</w:t>
            </w:r>
            <w:r w:rsidR="00E81159">
              <w:rPr>
                <w:rFonts w:cs="Arial"/>
                <w:bCs/>
                <w:sz w:val="24"/>
                <w:szCs w:val="24"/>
              </w:rPr>
              <w:t>.</w:t>
            </w:r>
          </w:p>
          <w:p w:rsidR="009364C3" w:rsidRPr="00AD72EF" w:rsidRDefault="009364C3">
            <w:pPr>
              <w:spacing w:line="240" w:lineRule="auto"/>
              <w:jc w:val="both"/>
              <w:rPr>
                <w:rFonts w:cs="Arial"/>
                <w:b/>
                <w:bCs/>
                <w:sz w:val="24"/>
                <w:szCs w:val="24"/>
              </w:rPr>
            </w:pPr>
            <w:r>
              <w:rPr>
                <w:rFonts w:cs="Arial"/>
                <w:bCs/>
                <w:sz w:val="24"/>
                <w:szCs w:val="24"/>
              </w:rPr>
              <w:t xml:space="preserve"> La hora ,los números la rutina </w:t>
            </w:r>
          </w:p>
          <w:p w:rsidR="001C6872" w:rsidRDefault="004D7DF0" w:rsidP="001C6872">
            <w:pPr>
              <w:spacing w:line="240" w:lineRule="auto"/>
              <w:jc w:val="both"/>
              <w:rPr>
                <w:rFonts w:cs="Arial"/>
                <w:bCs/>
                <w:sz w:val="24"/>
                <w:szCs w:val="24"/>
              </w:rPr>
            </w:pPr>
            <w:r>
              <w:rPr>
                <w:rFonts w:cs="Arial"/>
                <w:b/>
                <w:bCs/>
                <w:sz w:val="24"/>
                <w:szCs w:val="24"/>
              </w:rPr>
              <w:lastRenderedPageBreak/>
              <w:t>GRAMÁTIC</w:t>
            </w:r>
            <w:r w:rsidR="00611B47">
              <w:rPr>
                <w:rFonts w:cs="Arial"/>
                <w:b/>
                <w:bCs/>
                <w:sz w:val="24"/>
                <w:szCs w:val="24"/>
              </w:rPr>
              <w:t>A</w:t>
            </w:r>
            <w:r w:rsidR="001C6872">
              <w:rPr>
                <w:rFonts w:cs="Arial"/>
                <w:bCs/>
                <w:sz w:val="24"/>
                <w:szCs w:val="24"/>
              </w:rPr>
              <w:t>”</w:t>
            </w:r>
          </w:p>
          <w:p w:rsidR="00087F8A" w:rsidRDefault="00611B47" w:rsidP="001C6872">
            <w:pPr>
              <w:spacing w:line="240" w:lineRule="auto"/>
              <w:jc w:val="both"/>
              <w:rPr>
                <w:rFonts w:cs="Arial"/>
                <w:sz w:val="24"/>
                <w:szCs w:val="24"/>
              </w:rPr>
            </w:pPr>
            <w:r>
              <w:rPr>
                <w:rFonts w:cs="Arial"/>
                <w:sz w:val="24"/>
                <w:szCs w:val="24"/>
              </w:rPr>
              <w:t xml:space="preserve">Verbos </w:t>
            </w:r>
            <w:r w:rsidR="00426E6A">
              <w:rPr>
                <w:rFonts w:cs="Arial"/>
                <w:sz w:val="24"/>
                <w:szCs w:val="24"/>
              </w:rPr>
              <w:t>de la Rutina   Acordar Tomar ,Salir</w:t>
            </w:r>
            <w:r w:rsidR="00073B6C">
              <w:rPr>
                <w:rFonts w:cs="Arial"/>
                <w:sz w:val="24"/>
                <w:szCs w:val="24"/>
              </w:rPr>
              <w:t xml:space="preserve"> Ir ,Almorzar  volver ,Estudiar  practicar</w:t>
            </w:r>
            <w:r w:rsidR="00087F8A">
              <w:rPr>
                <w:rFonts w:cs="Arial"/>
                <w:sz w:val="24"/>
                <w:szCs w:val="24"/>
              </w:rPr>
              <w:t xml:space="preserve">Presente  Indicativo y Gerundios </w:t>
            </w:r>
          </w:p>
          <w:p w:rsidR="005E7162" w:rsidRDefault="00087F8A" w:rsidP="001C6872">
            <w:pPr>
              <w:spacing w:line="240" w:lineRule="auto"/>
              <w:jc w:val="both"/>
              <w:rPr>
                <w:rFonts w:cs="Arial"/>
                <w:sz w:val="24"/>
                <w:szCs w:val="24"/>
              </w:rPr>
            </w:pPr>
            <w:r>
              <w:rPr>
                <w:rFonts w:cs="Arial"/>
                <w:sz w:val="24"/>
                <w:szCs w:val="24"/>
              </w:rPr>
              <w:t xml:space="preserve">Conectores </w:t>
            </w:r>
            <w:r w:rsidR="00A9422F">
              <w:rPr>
                <w:rFonts w:cs="Arial"/>
                <w:sz w:val="24"/>
                <w:szCs w:val="24"/>
              </w:rPr>
              <w:t xml:space="preserve"> y</w:t>
            </w:r>
            <w:r w:rsidR="005E7162">
              <w:rPr>
                <w:rFonts w:cs="Arial"/>
                <w:sz w:val="24"/>
                <w:szCs w:val="24"/>
              </w:rPr>
              <w:t xml:space="preserve">uso de referentes temporales </w:t>
            </w:r>
          </w:p>
          <w:p w:rsidR="00611B47" w:rsidRDefault="00A9422F" w:rsidP="001C6872">
            <w:pPr>
              <w:spacing w:line="240" w:lineRule="auto"/>
              <w:jc w:val="both"/>
              <w:rPr>
                <w:rFonts w:cs="Arial"/>
                <w:sz w:val="24"/>
                <w:szCs w:val="24"/>
              </w:rPr>
            </w:pPr>
            <w:r>
              <w:rPr>
                <w:rFonts w:cs="Arial"/>
                <w:sz w:val="24"/>
                <w:szCs w:val="24"/>
              </w:rPr>
              <w:t xml:space="preserve"> . </w:t>
            </w:r>
          </w:p>
          <w:p w:rsidR="00426E6A" w:rsidRPr="00C31912" w:rsidRDefault="00426E6A" w:rsidP="001C6872">
            <w:pPr>
              <w:spacing w:line="240" w:lineRule="auto"/>
              <w:jc w:val="both"/>
              <w:rPr>
                <w:rFonts w:cs="Arial"/>
                <w:sz w:val="24"/>
                <w:szCs w:val="24"/>
              </w:rPr>
            </w:pPr>
          </w:p>
          <w:p w:rsidR="004D7DF0" w:rsidRDefault="004D7DF0" w:rsidP="001C6872">
            <w:pPr>
              <w:spacing w:line="360" w:lineRule="auto"/>
              <w:jc w:val="both"/>
              <w:rPr>
                <w:rFonts w:cs="Arial"/>
                <w:b/>
                <w:bCs/>
                <w:sz w:val="24"/>
                <w:szCs w:val="24"/>
                <w:u w:val="single"/>
                <w:lang w:val="es-ES"/>
              </w:rPr>
            </w:pPr>
            <w:r>
              <w:rPr>
                <w:rFonts w:cs="Arial"/>
                <w:b/>
                <w:bCs/>
                <w:sz w:val="24"/>
                <w:szCs w:val="24"/>
                <w:u w:val="single"/>
                <w:lang w:val="es-ES"/>
              </w:rPr>
              <w:t>UNIDAD IV:</w:t>
            </w:r>
            <w:r w:rsidR="00756572">
              <w:rPr>
                <w:rFonts w:cs="Arial"/>
                <w:b/>
                <w:bCs/>
                <w:sz w:val="24"/>
                <w:szCs w:val="24"/>
                <w:u w:val="single"/>
                <w:lang w:val="es-ES"/>
              </w:rPr>
              <w:t xml:space="preserve">Comidas y bebidas </w:t>
            </w:r>
          </w:p>
          <w:p w:rsidR="00756572" w:rsidRPr="001C6872" w:rsidRDefault="00756572" w:rsidP="001C6872">
            <w:pPr>
              <w:spacing w:line="360" w:lineRule="auto"/>
              <w:jc w:val="both"/>
              <w:rPr>
                <w:rFonts w:cs="Arial"/>
                <w:bCs/>
                <w:sz w:val="24"/>
                <w:szCs w:val="24"/>
              </w:rPr>
            </w:pP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lang w:val="es-ES"/>
              </w:rPr>
              <w:t xml:space="preserve">Hablar acerca </w:t>
            </w:r>
            <w:r w:rsidR="00756572">
              <w:rPr>
                <w:rFonts w:cs="Arial"/>
                <w:bCs/>
                <w:sz w:val="24"/>
                <w:szCs w:val="24"/>
                <w:lang w:val="es-ES"/>
              </w:rPr>
              <w:t xml:space="preserve">de las comidas típicas brasileras </w:t>
            </w:r>
            <w:r w:rsidR="00C26F4A">
              <w:rPr>
                <w:rFonts w:cs="Arial"/>
                <w:bCs/>
                <w:sz w:val="24"/>
                <w:szCs w:val="24"/>
                <w:lang w:val="es-ES"/>
              </w:rPr>
              <w:t xml:space="preserve">  Diferencias y similitudes Características </w:t>
            </w:r>
          </w:p>
          <w:p w:rsidR="00C26F4A" w:rsidRPr="001409AC" w:rsidRDefault="004D7DF0">
            <w:pPr>
              <w:spacing w:line="240" w:lineRule="auto"/>
              <w:jc w:val="both"/>
              <w:rPr>
                <w:rFonts w:cs="Arial"/>
                <w:b/>
                <w:bCs/>
                <w:sz w:val="24"/>
                <w:szCs w:val="24"/>
              </w:rPr>
            </w:pPr>
            <w:r>
              <w:rPr>
                <w:rFonts w:cs="Arial"/>
                <w:b/>
                <w:bCs/>
                <w:sz w:val="24"/>
                <w:szCs w:val="24"/>
              </w:rPr>
              <w:t>VOCAB</w:t>
            </w:r>
            <w:r w:rsidR="002529C1">
              <w:rPr>
                <w:rFonts w:cs="Arial"/>
                <w:b/>
                <w:bCs/>
                <w:sz w:val="24"/>
                <w:szCs w:val="24"/>
              </w:rPr>
              <w:t>ULARIO</w:t>
            </w:r>
          </w:p>
          <w:p w:rsidR="002529C1" w:rsidRPr="001409AC" w:rsidRDefault="002529C1">
            <w:pPr>
              <w:spacing w:line="240" w:lineRule="auto"/>
              <w:jc w:val="both"/>
              <w:rPr>
                <w:rFonts w:cs="Arial"/>
                <w:bCs/>
                <w:sz w:val="24"/>
                <w:szCs w:val="24"/>
              </w:rPr>
            </w:pPr>
            <w:r w:rsidRPr="001409AC">
              <w:rPr>
                <w:rFonts w:cs="Arial"/>
                <w:bCs/>
                <w:sz w:val="24"/>
                <w:szCs w:val="24"/>
              </w:rPr>
              <w:t xml:space="preserve">Lista de alimentos </w:t>
            </w:r>
            <w:r w:rsidR="001409AC" w:rsidRPr="001409AC">
              <w:rPr>
                <w:rFonts w:cs="Arial"/>
                <w:bCs/>
                <w:sz w:val="24"/>
                <w:szCs w:val="24"/>
              </w:rPr>
              <w:t>,bebidas</w:t>
            </w:r>
            <w:r w:rsidR="001409AC">
              <w:rPr>
                <w:rFonts w:cs="Arial"/>
                <w:bCs/>
                <w:sz w:val="24"/>
                <w:szCs w:val="24"/>
              </w:rPr>
              <w:t xml:space="preserve">,frutas y verduras  Comidas típicas  vajilla Mobiliario de restaurante ,  </w:t>
            </w:r>
          </w:p>
          <w:p w:rsidR="00C26F4A" w:rsidRPr="001409AC" w:rsidRDefault="00C26F4A">
            <w:pPr>
              <w:spacing w:line="240" w:lineRule="auto"/>
              <w:jc w:val="both"/>
              <w:rPr>
                <w:rFonts w:cs="Arial"/>
                <w:b/>
                <w:bCs/>
                <w:sz w:val="24"/>
                <w:szCs w:val="24"/>
              </w:rPr>
            </w:pPr>
          </w:p>
          <w:p w:rsidR="00C26F4A" w:rsidRPr="001409AC" w:rsidRDefault="00C26F4A">
            <w:pPr>
              <w:spacing w:line="240" w:lineRule="auto"/>
              <w:jc w:val="both"/>
              <w:rPr>
                <w:rFonts w:cs="Arial"/>
                <w:b/>
                <w:bCs/>
                <w:sz w:val="24"/>
                <w:szCs w:val="24"/>
              </w:rPr>
            </w:pPr>
          </w:p>
          <w:p w:rsidR="00C26F4A" w:rsidRPr="001409AC" w:rsidRDefault="00C26F4A">
            <w:pPr>
              <w:spacing w:line="240" w:lineRule="auto"/>
              <w:jc w:val="both"/>
              <w:rPr>
                <w:rFonts w:cs="Arial"/>
                <w:b/>
                <w:bCs/>
                <w:sz w:val="24"/>
                <w:szCs w:val="24"/>
              </w:rPr>
            </w:pPr>
          </w:p>
          <w:p w:rsidR="004D7DF0" w:rsidRPr="007B798E" w:rsidRDefault="004D7DF0">
            <w:pPr>
              <w:spacing w:line="240" w:lineRule="auto"/>
              <w:jc w:val="both"/>
              <w:rPr>
                <w:rFonts w:cs="Arial"/>
                <w:b/>
                <w:bCs/>
                <w:sz w:val="24"/>
                <w:szCs w:val="24"/>
              </w:rPr>
            </w:pPr>
            <w:r w:rsidRPr="007B798E">
              <w:rPr>
                <w:rFonts w:cs="Arial"/>
                <w:b/>
                <w:bCs/>
                <w:sz w:val="24"/>
                <w:szCs w:val="24"/>
              </w:rPr>
              <w:t>GRAMÁTICA</w:t>
            </w:r>
          </w:p>
          <w:p w:rsidR="00477334" w:rsidRPr="007B798E" w:rsidRDefault="00247AF3">
            <w:pPr>
              <w:spacing w:line="240" w:lineRule="auto"/>
              <w:jc w:val="both"/>
              <w:rPr>
                <w:rFonts w:cs="Arial"/>
                <w:bCs/>
                <w:sz w:val="24"/>
                <w:szCs w:val="24"/>
                <w:lang w:val="pt-BR"/>
              </w:rPr>
            </w:pPr>
            <w:r w:rsidRPr="007B798E">
              <w:rPr>
                <w:rFonts w:cs="Arial"/>
                <w:bCs/>
                <w:sz w:val="24"/>
                <w:szCs w:val="24"/>
                <w:lang w:val="pt-BR"/>
              </w:rPr>
              <w:t xml:space="preserve">Uso do VERBO GOSTAR </w:t>
            </w:r>
            <w:r w:rsidR="007B798E" w:rsidRPr="007B798E">
              <w:rPr>
                <w:rFonts w:cs="Arial"/>
                <w:bCs/>
                <w:sz w:val="24"/>
                <w:szCs w:val="24"/>
                <w:lang w:val="pt-BR"/>
              </w:rPr>
              <w:t xml:space="preserve"> </w:t>
            </w:r>
            <w:r w:rsidR="00DF06DE">
              <w:rPr>
                <w:rFonts w:cs="Arial"/>
                <w:bCs/>
                <w:sz w:val="24"/>
                <w:szCs w:val="24"/>
                <w:lang w:val="pt-BR"/>
              </w:rPr>
              <w:t xml:space="preserve">acompañado </w:t>
            </w:r>
            <w:r w:rsidR="00DF06DE" w:rsidRPr="007B798E">
              <w:rPr>
                <w:rFonts w:cs="Arial"/>
                <w:bCs/>
                <w:sz w:val="24"/>
                <w:szCs w:val="24"/>
                <w:lang w:val="pt-BR"/>
              </w:rPr>
              <w:t>del</w:t>
            </w:r>
            <w:r w:rsidR="007B798E" w:rsidRPr="007B798E">
              <w:rPr>
                <w:rFonts w:cs="Arial"/>
                <w:bCs/>
                <w:sz w:val="24"/>
                <w:szCs w:val="24"/>
                <w:lang w:val="pt-BR"/>
              </w:rPr>
              <w:t xml:space="preserve"> uso </w:t>
            </w:r>
            <w:r w:rsidR="00DF06DE" w:rsidRPr="007B798E">
              <w:rPr>
                <w:rFonts w:cs="Arial"/>
                <w:bCs/>
                <w:sz w:val="24"/>
                <w:szCs w:val="24"/>
                <w:lang w:val="pt-BR"/>
              </w:rPr>
              <w:t>d</w:t>
            </w:r>
            <w:r w:rsidR="00DF06DE">
              <w:rPr>
                <w:rFonts w:cs="Arial"/>
                <w:bCs/>
                <w:sz w:val="24"/>
                <w:szCs w:val="24"/>
                <w:lang w:val="pt-BR"/>
              </w:rPr>
              <w:t>e las preposiciones</w:t>
            </w:r>
            <w:r w:rsidR="007B798E">
              <w:rPr>
                <w:rFonts w:cs="Arial"/>
                <w:bCs/>
                <w:sz w:val="24"/>
                <w:szCs w:val="24"/>
                <w:lang w:val="pt-BR"/>
              </w:rPr>
              <w:t xml:space="preserve"> DE DO DA </w:t>
            </w:r>
            <w:r w:rsidRPr="007B798E">
              <w:rPr>
                <w:rFonts w:cs="Arial"/>
                <w:bCs/>
                <w:sz w:val="24"/>
                <w:szCs w:val="24"/>
                <w:lang w:val="pt-BR"/>
              </w:rPr>
              <w:t xml:space="preserve">, Preferir </w:t>
            </w:r>
            <w:r w:rsidR="007B798E" w:rsidRPr="007B798E">
              <w:rPr>
                <w:rFonts w:cs="Arial"/>
                <w:bCs/>
                <w:sz w:val="24"/>
                <w:szCs w:val="24"/>
                <w:lang w:val="pt-BR"/>
              </w:rPr>
              <w:t xml:space="preserve">,comer beber </w:t>
            </w:r>
          </w:p>
          <w:p w:rsidR="004D7DF0" w:rsidRPr="00D77064" w:rsidRDefault="000B16F4">
            <w:pPr>
              <w:spacing w:line="240" w:lineRule="auto"/>
              <w:jc w:val="both"/>
              <w:rPr>
                <w:rFonts w:cs="Arial"/>
                <w:bCs/>
                <w:sz w:val="24"/>
                <w:szCs w:val="24"/>
              </w:rPr>
            </w:pPr>
            <w:r w:rsidRPr="00D77064">
              <w:rPr>
                <w:rFonts w:cs="Arial"/>
                <w:bCs/>
                <w:sz w:val="24"/>
                <w:szCs w:val="24"/>
              </w:rPr>
              <w:t>.</w:t>
            </w:r>
            <w:r w:rsidR="00256040" w:rsidRPr="00D77064">
              <w:rPr>
                <w:rFonts w:cs="Arial"/>
                <w:b/>
                <w:bCs/>
                <w:sz w:val="24"/>
                <w:szCs w:val="24"/>
              </w:rPr>
              <w:t>UNIDADE</w:t>
            </w:r>
            <w:r w:rsidR="00356CA2" w:rsidRPr="00D77064">
              <w:rPr>
                <w:rFonts w:cs="Arial"/>
                <w:b/>
                <w:bCs/>
                <w:sz w:val="24"/>
                <w:szCs w:val="24"/>
              </w:rPr>
              <w:t>5</w:t>
            </w:r>
            <w:r w:rsidR="00D77064" w:rsidRPr="00D77064">
              <w:rPr>
                <w:rFonts w:cs="Arial"/>
                <w:bCs/>
                <w:sz w:val="24"/>
                <w:szCs w:val="24"/>
              </w:rPr>
              <w:t xml:space="preserve"> Viviendas y</w:t>
            </w:r>
            <w:r w:rsidR="00D77064">
              <w:rPr>
                <w:rFonts w:cs="Arial"/>
                <w:bCs/>
                <w:sz w:val="24"/>
                <w:szCs w:val="24"/>
              </w:rPr>
              <w:t xml:space="preserve"> hoteles  Ciudades </w:t>
            </w:r>
            <w:r w:rsidR="0070250E">
              <w:rPr>
                <w:rFonts w:cs="Arial"/>
                <w:bCs/>
                <w:sz w:val="24"/>
                <w:szCs w:val="24"/>
              </w:rPr>
              <w:t xml:space="preserve">Turísticas </w:t>
            </w:r>
          </w:p>
          <w:p w:rsidR="0070250E" w:rsidRPr="00D77064" w:rsidRDefault="00356CA2" w:rsidP="000B16F4">
            <w:pPr>
              <w:spacing w:line="240" w:lineRule="auto"/>
              <w:jc w:val="both"/>
              <w:rPr>
                <w:rFonts w:cs="Arial"/>
                <w:b/>
                <w:sz w:val="24"/>
                <w:szCs w:val="24"/>
              </w:rPr>
            </w:pPr>
            <w:r w:rsidRPr="00D77064">
              <w:rPr>
                <w:rFonts w:cs="Arial"/>
                <w:b/>
                <w:sz w:val="24"/>
                <w:szCs w:val="24"/>
              </w:rPr>
              <w:t xml:space="preserve"> Funciones Comunicativas </w:t>
            </w:r>
          </w:p>
          <w:p w:rsidR="00356CA2" w:rsidRDefault="0070250E" w:rsidP="000B16F4">
            <w:pPr>
              <w:spacing w:line="240" w:lineRule="auto"/>
              <w:jc w:val="both"/>
              <w:rPr>
                <w:rFonts w:cs="Arial"/>
                <w:b/>
                <w:sz w:val="24"/>
                <w:szCs w:val="24"/>
              </w:rPr>
            </w:pPr>
            <w:r>
              <w:rPr>
                <w:rFonts w:cs="Arial"/>
                <w:b/>
                <w:sz w:val="24"/>
                <w:szCs w:val="24"/>
              </w:rPr>
              <w:t xml:space="preserve">Atención de teléfono hacer pedidos y reservas </w:t>
            </w:r>
            <w:r w:rsidR="00622CA6">
              <w:rPr>
                <w:rFonts w:cs="Arial"/>
                <w:b/>
                <w:sz w:val="24"/>
                <w:szCs w:val="24"/>
              </w:rPr>
              <w:t xml:space="preserve">  Crear diálogos en grupo ,</w:t>
            </w:r>
            <w:r w:rsidR="00DF06DE">
              <w:rPr>
                <w:rFonts w:cs="Arial"/>
                <w:b/>
                <w:sz w:val="24"/>
                <w:szCs w:val="24"/>
              </w:rPr>
              <w:t>Situaciones</w:t>
            </w:r>
            <w:r w:rsidR="00622CA6">
              <w:rPr>
                <w:rFonts w:cs="Arial"/>
                <w:b/>
                <w:sz w:val="24"/>
                <w:szCs w:val="24"/>
              </w:rPr>
              <w:t xml:space="preserve"> comunicativas grupales </w:t>
            </w:r>
            <w:r w:rsidR="0033159F">
              <w:rPr>
                <w:rFonts w:cs="Arial"/>
                <w:b/>
                <w:sz w:val="24"/>
                <w:szCs w:val="24"/>
              </w:rPr>
              <w:t xml:space="preserve">haciendo turismo en la ciudad en la montaña y dando </w:t>
            </w:r>
            <w:r w:rsidR="00DF06DE">
              <w:rPr>
                <w:rFonts w:cs="Arial"/>
                <w:b/>
                <w:sz w:val="24"/>
                <w:szCs w:val="24"/>
              </w:rPr>
              <w:t>sugerencias</w:t>
            </w:r>
            <w:r w:rsidR="0033159F">
              <w:rPr>
                <w:rFonts w:cs="Arial"/>
                <w:b/>
                <w:sz w:val="24"/>
                <w:szCs w:val="24"/>
              </w:rPr>
              <w:t xml:space="preserve"> de lugares </w:t>
            </w:r>
            <w:r w:rsidR="008E19AD">
              <w:rPr>
                <w:rFonts w:cs="Arial"/>
                <w:b/>
                <w:sz w:val="24"/>
                <w:szCs w:val="24"/>
              </w:rPr>
              <w:t xml:space="preserve">históricos de Mendoza </w:t>
            </w:r>
          </w:p>
          <w:p w:rsidR="008E19AD" w:rsidRDefault="008E19AD" w:rsidP="000B16F4">
            <w:pPr>
              <w:spacing w:line="240" w:lineRule="auto"/>
              <w:jc w:val="both"/>
              <w:rPr>
                <w:rFonts w:cs="Arial"/>
                <w:b/>
                <w:sz w:val="24"/>
                <w:szCs w:val="24"/>
              </w:rPr>
            </w:pPr>
            <w:r>
              <w:rPr>
                <w:rFonts w:cs="Arial"/>
                <w:b/>
                <w:sz w:val="24"/>
                <w:szCs w:val="24"/>
              </w:rPr>
              <w:t xml:space="preserve"> Gramática </w:t>
            </w:r>
          </w:p>
          <w:p w:rsidR="008E19AD" w:rsidRDefault="003B4508" w:rsidP="000B16F4">
            <w:pPr>
              <w:spacing w:line="240" w:lineRule="auto"/>
              <w:jc w:val="both"/>
              <w:rPr>
                <w:rFonts w:cs="Arial"/>
                <w:b/>
                <w:sz w:val="24"/>
                <w:szCs w:val="24"/>
              </w:rPr>
            </w:pPr>
            <w:r>
              <w:rPr>
                <w:rFonts w:cs="Arial"/>
                <w:b/>
                <w:sz w:val="24"/>
                <w:szCs w:val="24"/>
              </w:rPr>
              <w:t xml:space="preserve">Modo Imperativo </w:t>
            </w:r>
          </w:p>
          <w:p w:rsidR="003B4508" w:rsidRPr="00D77064" w:rsidRDefault="003B4508" w:rsidP="000B16F4">
            <w:pPr>
              <w:spacing w:line="240" w:lineRule="auto"/>
              <w:jc w:val="both"/>
              <w:rPr>
                <w:rFonts w:cs="Arial"/>
                <w:b/>
                <w:sz w:val="24"/>
                <w:szCs w:val="24"/>
              </w:rPr>
            </w:pPr>
          </w:p>
          <w:p w:rsidR="00356CA2" w:rsidRPr="00D77064" w:rsidRDefault="00356CA2" w:rsidP="000B16F4">
            <w:pPr>
              <w:spacing w:line="240" w:lineRule="auto"/>
              <w:jc w:val="both"/>
              <w:rPr>
                <w:rFonts w:cs="Arial"/>
                <w:b/>
                <w:sz w:val="24"/>
                <w:szCs w:val="24"/>
              </w:rPr>
            </w:pPr>
          </w:p>
        </w:tc>
      </w:tr>
    </w:tbl>
    <w:p w:rsidR="004D7DF0" w:rsidRPr="00D77064" w:rsidRDefault="004D7DF0" w:rsidP="004D7DF0">
      <w:pPr>
        <w:spacing w:after="0" w:line="240" w:lineRule="auto"/>
        <w:outlineLvl w:val="0"/>
        <w:rPr>
          <w:rFonts w:cs="Arial"/>
          <w:b/>
          <w:sz w:val="24"/>
          <w:szCs w:val="24"/>
        </w:rPr>
      </w:pPr>
    </w:p>
    <w:p w:rsidR="004D7DF0" w:rsidRPr="00D77064"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b/>
          <w:sz w:val="24"/>
          <w:szCs w:val="24"/>
        </w:rPr>
      </w:pPr>
      <w:r>
        <w:rPr>
          <w:rFonts w:cs="Arial"/>
          <w:b/>
          <w:sz w:val="24"/>
          <w:szCs w:val="24"/>
        </w:rPr>
        <w:t>BIBLIOGRAFÍA GENERAL</w:t>
      </w:r>
    </w:p>
    <w:p w:rsidR="004D7DF0" w:rsidRDefault="004D7DF0" w:rsidP="004D7DF0">
      <w:pPr>
        <w:spacing w:after="0" w:line="240" w:lineRule="auto"/>
        <w:outlineLvl w:val="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RPr="00D375B8"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Pr="00DF06DE" w:rsidRDefault="003B4508">
            <w:pPr>
              <w:spacing w:after="0"/>
              <w:ind w:right="283"/>
              <w:jc w:val="both"/>
              <w:rPr>
                <w:rFonts w:cs="Arial"/>
                <w:sz w:val="24"/>
                <w:szCs w:val="24"/>
              </w:rPr>
            </w:pPr>
            <w:r w:rsidRPr="00DF06DE">
              <w:rPr>
                <w:rFonts w:cs="Arial"/>
                <w:sz w:val="24"/>
                <w:szCs w:val="24"/>
              </w:rPr>
              <w:t>BEM VIND</w:t>
            </w:r>
            <w:r w:rsidR="005A6E70" w:rsidRPr="00DF06DE">
              <w:rPr>
                <w:rFonts w:cs="Arial"/>
                <w:sz w:val="24"/>
                <w:szCs w:val="24"/>
              </w:rPr>
              <w:t xml:space="preserve">O </w:t>
            </w:r>
            <w:r w:rsidR="00341756" w:rsidRPr="00DF06DE">
              <w:rPr>
                <w:rFonts w:cs="Arial"/>
                <w:sz w:val="24"/>
                <w:szCs w:val="24"/>
              </w:rPr>
              <w:t xml:space="preserve"> Editorial SBS Unidad 1 2 y 3 </w:t>
            </w:r>
            <w:r w:rsidR="005A6E70" w:rsidRPr="00DF06DE">
              <w:rPr>
                <w:rFonts w:cs="Arial"/>
                <w:sz w:val="24"/>
                <w:szCs w:val="24"/>
              </w:rPr>
              <w:t>Brasil Intercultural</w:t>
            </w:r>
            <w:r w:rsidR="00341756" w:rsidRPr="00DF06DE">
              <w:rPr>
                <w:rFonts w:cs="Arial"/>
                <w:sz w:val="24"/>
                <w:szCs w:val="24"/>
              </w:rPr>
              <w:t xml:space="preserve"> Editorial Mendes </w:t>
            </w:r>
            <w:r w:rsidR="005A6E70" w:rsidRPr="00DF06DE">
              <w:rPr>
                <w:rFonts w:cs="Arial"/>
                <w:sz w:val="24"/>
                <w:szCs w:val="24"/>
              </w:rPr>
              <w:t>Unidade  1 2 y3</w:t>
            </w:r>
            <w:r w:rsidR="004D7DF0" w:rsidRPr="00DF06DE">
              <w:rPr>
                <w:rFonts w:cs="Arial"/>
                <w:sz w:val="24"/>
                <w:szCs w:val="24"/>
              </w:rPr>
              <w:t>.</w:t>
            </w:r>
          </w:p>
        </w:tc>
      </w:tr>
    </w:tbl>
    <w:p w:rsidR="004D7DF0" w:rsidRPr="00DF06DE" w:rsidRDefault="004D7DF0" w:rsidP="004D7DF0">
      <w:pPr>
        <w:spacing w:after="0" w:line="240" w:lineRule="auto"/>
        <w:rPr>
          <w:rFonts w:cs="Arial"/>
          <w:sz w:val="24"/>
          <w:szCs w:val="24"/>
        </w:rPr>
      </w:pPr>
    </w:p>
    <w:p w:rsidR="004D7DF0" w:rsidRDefault="004D7DF0" w:rsidP="004D7DF0">
      <w:pPr>
        <w:spacing w:after="0"/>
        <w:ind w:right="283"/>
        <w:jc w:val="both"/>
        <w:rPr>
          <w:rFonts w:cs="Arial"/>
          <w:b/>
          <w:sz w:val="24"/>
          <w:szCs w:val="24"/>
          <w:lang w:val="en-US"/>
        </w:rPr>
      </w:pPr>
      <w:r>
        <w:rPr>
          <w:rFonts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RPr="0098399E"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Pr="00341756" w:rsidRDefault="00341756" w:rsidP="00341756">
            <w:pPr>
              <w:spacing w:after="0"/>
              <w:ind w:right="283"/>
              <w:jc w:val="both"/>
              <w:rPr>
                <w:rFonts w:cs="Arial"/>
                <w:sz w:val="24"/>
                <w:szCs w:val="24"/>
                <w:lang w:val="en-US"/>
              </w:rPr>
            </w:pPr>
            <w:r>
              <w:rPr>
                <w:rFonts w:cs="Arial"/>
                <w:sz w:val="24"/>
                <w:szCs w:val="24"/>
                <w:lang w:val="en-US"/>
              </w:rPr>
              <w:t>FalaBrasil</w:t>
            </w:r>
          </w:p>
        </w:tc>
      </w:tr>
    </w:tbl>
    <w:p w:rsidR="004D7DF0" w:rsidRDefault="004D7DF0" w:rsidP="004D7DF0">
      <w:pPr>
        <w:spacing w:after="0" w:line="240" w:lineRule="auto"/>
        <w:outlineLvl w:val="0"/>
        <w:rPr>
          <w:rFonts w:cs="Arial"/>
          <w:b/>
          <w:sz w:val="24"/>
          <w:szCs w:val="24"/>
          <w:lang w:val="en-US"/>
        </w:rPr>
      </w:pPr>
    </w:p>
    <w:p w:rsidR="004D7DF0" w:rsidRDefault="004D7DF0" w:rsidP="004D7DF0">
      <w:pPr>
        <w:spacing w:after="0" w:line="240" w:lineRule="auto"/>
        <w:outlineLvl w:val="0"/>
        <w:rPr>
          <w:rFonts w:cs="Arial"/>
          <w:b/>
          <w:sz w:val="24"/>
          <w:szCs w:val="24"/>
          <w:lang w:val="en-US"/>
        </w:rPr>
      </w:pPr>
      <w:r>
        <w:rPr>
          <w:rFonts w:cs="Arial"/>
          <w:b/>
          <w:sz w:val="24"/>
          <w:szCs w:val="24"/>
          <w:lang w:val="en-US"/>
        </w:rPr>
        <w:t>ESTRATEGIAS METODOLÓGICAS</w:t>
      </w:r>
    </w:p>
    <w:p w:rsidR="004D7DF0" w:rsidRDefault="004D7DF0" w:rsidP="004D7DF0">
      <w:pPr>
        <w:spacing w:after="0" w:line="240" w:lineRule="auto"/>
        <w:outlineLvl w:val="0"/>
        <w:rPr>
          <w:rFonts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rsidP="00CF4971">
            <w:pPr>
              <w:numPr>
                <w:ilvl w:val="0"/>
                <w:numId w:val="1"/>
              </w:numPr>
              <w:spacing w:after="0"/>
              <w:ind w:left="426" w:hanging="426"/>
              <w:rPr>
                <w:rFonts w:cs="Arial"/>
                <w:sz w:val="24"/>
                <w:szCs w:val="24"/>
              </w:rPr>
            </w:pPr>
            <w:r>
              <w:rPr>
                <w:rFonts w:cs="Arial"/>
                <w:sz w:val="24"/>
                <w:szCs w:val="24"/>
              </w:rPr>
              <w:t xml:space="preserve">Clases teórico-prácticas, con énfasis en la comunicación oral.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intensivo del  </w:t>
            </w:r>
            <w:r w:rsidR="0067613A">
              <w:rPr>
                <w:rFonts w:cs="Arial"/>
                <w:sz w:val="24"/>
                <w:szCs w:val="24"/>
              </w:rPr>
              <w:t>IdiomaPortugues</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Presentación oral de temas seleccionados.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de Tics).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de material auditivo para la escucha comprensiva. </w:t>
            </w:r>
          </w:p>
          <w:p w:rsidR="004D7DF0" w:rsidRPr="00A00B36" w:rsidRDefault="004D7DF0" w:rsidP="00A00B36">
            <w:pPr>
              <w:numPr>
                <w:ilvl w:val="0"/>
                <w:numId w:val="1"/>
              </w:numPr>
              <w:spacing w:after="0"/>
              <w:ind w:left="426" w:hanging="426"/>
              <w:rPr>
                <w:rFonts w:cs="Arial"/>
                <w:sz w:val="24"/>
                <w:szCs w:val="24"/>
              </w:rPr>
            </w:pPr>
            <w:r>
              <w:rPr>
                <w:rFonts w:cs="Arial"/>
                <w:sz w:val="24"/>
                <w:szCs w:val="24"/>
              </w:rPr>
              <w:t xml:space="preserve">Dramatización de situaciones reales. </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sz w:val="24"/>
          <w:szCs w:val="24"/>
        </w:rPr>
      </w:pPr>
    </w:p>
    <w:p w:rsidR="004D7DF0" w:rsidRDefault="004D7DF0" w:rsidP="004D7DF0">
      <w:pPr>
        <w:spacing w:after="0" w:line="240" w:lineRule="auto"/>
        <w:jc w:val="both"/>
        <w:rPr>
          <w:bCs/>
        </w:rPr>
      </w:pPr>
      <w:r>
        <w:rPr>
          <w:rFonts w:cs="Arial"/>
          <w:b/>
          <w:sz w:val="24"/>
          <w:szCs w:val="24"/>
        </w:rPr>
        <w:t xml:space="preserve">REGULARIDAD </w:t>
      </w:r>
      <w:r>
        <w:rPr>
          <w:bCs/>
        </w:rPr>
        <w:t xml:space="preserve">(Condiciones de Regularidad Vid. Reglamento General Interno. </w:t>
      </w:r>
      <w:r w:rsidR="00DF06DE">
        <w:rPr>
          <w:bCs/>
        </w:rPr>
        <w:t>Resolución</w:t>
      </w:r>
      <w:r>
        <w:rPr>
          <w:bCs/>
        </w:rPr>
        <w:t xml:space="preserve"> Nº30/00R y </w:t>
      </w:r>
      <w:r w:rsidR="00DF06DE">
        <w:rPr>
          <w:bCs/>
        </w:rPr>
        <w:t>Resolución</w:t>
      </w:r>
      <w:r>
        <w:rPr>
          <w:bCs/>
        </w:rPr>
        <w:t xml:space="preserve"> Nº71)</w:t>
      </w: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4D7DF0" w:rsidTr="000B16F4">
        <w:tc>
          <w:tcPr>
            <w:tcW w:w="10519"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rPr>
                <w:rFonts w:cs="Arial"/>
                <w:sz w:val="24"/>
                <w:szCs w:val="24"/>
              </w:rPr>
            </w:pPr>
            <w:r>
              <w:rPr>
                <w:rFonts w:cs="Arial"/>
                <w:sz w:val="24"/>
                <w:szCs w:val="24"/>
              </w:rPr>
              <w:t xml:space="preserve">Se logrará la regularidad siempre y cuando se cumplan los siguientes requisitos: </w:t>
            </w:r>
          </w:p>
          <w:p w:rsidR="004D7DF0" w:rsidRDefault="004D7DF0">
            <w:pPr>
              <w:spacing w:after="0"/>
              <w:rPr>
                <w:rFonts w:cs="Arial"/>
                <w:sz w:val="24"/>
                <w:szCs w:val="24"/>
              </w:rPr>
            </w:pPr>
            <w:r>
              <w:rPr>
                <w:rFonts w:cs="Arial"/>
                <w:sz w:val="24"/>
                <w:szCs w:val="24"/>
              </w:rPr>
              <w:t>- 75 % de asistencia clases</w:t>
            </w:r>
          </w:p>
          <w:p w:rsidR="004D7DF0" w:rsidRDefault="004D7DF0">
            <w:pPr>
              <w:spacing w:after="0"/>
              <w:rPr>
                <w:rFonts w:cs="Arial"/>
                <w:sz w:val="24"/>
                <w:szCs w:val="24"/>
              </w:rPr>
            </w:pPr>
            <w:r>
              <w:rPr>
                <w:rFonts w:cs="Arial"/>
                <w:sz w:val="24"/>
                <w:szCs w:val="24"/>
              </w:rPr>
              <w:t>- La aprobación del 75% de los prácticos (nota mínima 6 seis o Aprobado/Desaprobado en base a nueva escala)</w:t>
            </w:r>
          </w:p>
          <w:p w:rsidR="004D7DF0" w:rsidRDefault="004D7DF0">
            <w:pPr>
              <w:spacing w:after="0"/>
              <w:rPr>
                <w:rFonts w:cs="Arial"/>
                <w:sz w:val="24"/>
                <w:szCs w:val="24"/>
              </w:rPr>
            </w:pPr>
            <w:r>
              <w:rPr>
                <w:rFonts w:cs="Arial"/>
                <w:sz w:val="24"/>
                <w:szCs w:val="24"/>
              </w:rPr>
              <w:t xml:space="preserve">- Aprobación de dos parciales o un parcial y un recuperatorio. </w:t>
            </w:r>
          </w:p>
          <w:p w:rsidR="004D7DF0" w:rsidRDefault="004D7DF0">
            <w:pPr>
              <w:spacing w:after="0"/>
              <w:rPr>
                <w:rFonts w:cs="Arial"/>
                <w:sz w:val="24"/>
                <w:szCs w:val="24"/>
              </w:rPr>
            </w:pPr>
            <w:r>
              <w:rPr>
                <w:rFonts w:cs="Arial"/>
                <w:sz w:val="24"/>
                <w:szCs w:val="24"/>
              </w:rPr>
              <w:t xml:space="preserve">En este caso, el/la estudiante deberá presentarse a mesa de examen final según cronograma establecido por la Universidad.  </w:t>
            </w:r>
          </w:p>
          <w:p w:rsidR="004D7DF0" w:rsidRDefault="004D7DF0">
            <w:pPr>
              <w:spacing w:after="0"/>
              <w:rPr>
                <w:rFonts w:cs="Arial"/>
                <w:sz w:val="24"/>
                <w:szCs w:val="24"/>
              </w:rPr>
            </w:pPr>
            <w:r>
              <w:rPr>
                <w:rFonts w:cs="Arial"/>
                <w:sz w:val="24"/>
                <w:szCs w:val="24"/>
              </w:rPr>
              <w:t>De no cumplir con los requisitos anteriormente mencionados, el alumno queda en condición de “libre” y deberá recusar la materia.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jc w:val="both"/>
        <w:rPr>
          <w:bCs/>
        </w:rPr>
      </w:pPr>
      <w:r>
        <w:rPr>
          <w:rFonts w:cs="Arial"/>
          <w:b/>
          <w:sz w:val="24"/>
          <w:szCs w:val="24"/>
        </w:rPr>
        <w:t xml:space="preserve">EVALUACIÓN Y </w:t>
      </w:r>
      <w:r w:rsidR="00DF06DE">
        <w:rPr>
          <w:rFonts w:cs="Arial"/>
          <w:b/>
          <w:sz w:val="24"/>
          <w:szCs w:val="24"/>
        </w:rPr>
        <w:t>PROMOCIÓN</w:t>
      </w:r>
      <w:r w:rsidR="00DF06DE">
        <w:rPr>
          <w:bCs/>
        </w:rPr>
        <w:t xml:space="preserve"> (</w:t>
      </w:r>
      <w:r>
        <w:rPr>
          <w:bCs/>
        </w:rPr>
        <w:t xml:space="preserve">Condiciones de Regularidad Vid. Reglamento General Interno. </w:t>
      </w:r>
      <w:r w:rsidR="00DF06DE">
        <w:rPr>
          <w:bCs/>
        </w:rPr>
        <w:t>Resolución</w:t>
      </w:r>
      <w:r>
        <w:rPr>
          <w:bCs/>
        </w:rPr>
        <w:t xml:space="preserve"> Nº30/00R y </w:t>
      </w:r>
      <w:r w:rsidR="00DF06DE">
        <w:rPr>
          <w:bCs/>
        </w:rPr>
        <w:t>Resolución</w:t>
      </w:r>
      <w:r>
        <w:rPr>
          <w:bCs/>
        </w:rPr>
        <w:t xml:space="preserve"> Nº71)</w:t>
      </w: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4D7DF0" w:rsidTr="000B16F4">
        <w:tc>
          <w:tcPr>
            <w:tcW w:w="10519"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jc w:val="both"/>
              <w:rPr>
                <w:rFonts w:cs="Arial"/>
                <w:sz w:val="24"/>
                <w:szCs w:val="24"/>
              </w:rPr>
            </w:pPr>
            <w:r>
              <w:rPr>
                <w:rFonts w:cs="Arial"/>
                <w:sz w:val="24"/>
                <w:szCs w:val="24"/>
              </w:rPr>
              <w:t xml:space="preserve">La evaluación será formativa (continua) y sumativa. </w:t>
            </w:r>
          </w:p>
          <w:p w:rsidR="004D7DF0" w:rsidRDefault="004D7DF0">
            <w:pPr>
              <w:spacing w:before="240" w:after="0"/>
              <w:jc w:val="both"/>
              <w:rPr>
                <w:rFonts w:cs="Arial"/>
                <w:b/>
                <w:sz w:val="24"/>
                <w:szCs w:val="24"/>
              </w:rPr>
            </w:pPr>
            <w:r>
              <w:rPr>
                <w:rFonts w:cs="Arial"/>
                <w:b/>
                <w:sz w:val="24"/>
                <w:szCs w:val="24"/>
              </w:rPr>
              <w:t>PROMOCIÓN DIRECTA</w:t>
            </w:r>
          </w:p>
          <w:p w:rsidR="004D7DF0" w:rsidRDefault="004D7DF0">
            <w:pPr>
              <w:spacing w:after="0"/>
              <w:jc w:val="both"/>
              <w:rPr>
                <w:rFonts w:cs="Arial"/>
                <w:sz w:val="24"/>
                <w:szCs w:val="24"/>
              </w:rPr>
            </w:pPr>
            <w:r>
              <w:rPr>
                <w:rFonts w:cs="Arial"/>
                <w:sz w:val="24"/>
                <w:szCs w:val="24"/>
              </w:rPr>
              <w:t xml:space="preserve">Se logrará la promoción directa cumpliendo los siguientes requisitos: </w:t>
            </w:r>
          </w:p>
          <w:p w:rsidR="004D7DF0" w:rsidRDefault="004D7DF0">
            <w:pPr>
              <w:spacing w:after="0"/>
              <w:jc w:val="both"/>
              <w:rPr>
                <w:rFonts w:cs="Arial"/>
                <w:sz w:val="24"/>
                <w:szCs w:val="24"/>
              </w:rPr>
            </w:pPr>
            <w:r>
              <w:rPr>
                <w:rFonts w:cs="Arial"/>
                <w:sz w:val="24"/>
                <w:szCs w:val="24"/>
              </w:rPr>
              <w:t>- 75 % de asistencia a clases</w:t>
            </w:r>
          </w:p>
          <w:p w:rsidR="004D7DF0" w:rsidRDefault="004D7DF0">
            <w:pPr>
              <w:spacing w:after="0"/>
              <w:rPr>
                <w:rFonts w:cs="Arial"/>
                <w:sz w:val="24"/>
                <w:szCs w:val="24"/>
              </w:rPr>
            </w:pPr>
            <w:r>
              <w:rPr>
                <w:rFonts w:cs="Arial"/>
                <w:sz w:val="24"/>
                <w:szCs w:val="24"/>
              </w:rPr>
              <w:t>- La aprobación del 75% de trabajos prácticos (nota mínima 6 seis o Aprobado/Desaprobado en base a nueva escala)</w:t>
            </w:r>
          </w:p>
          <w:p w:rsidR="004D7DF0" w:rsidRDefault="004D7DF0">
            <w:pPr>
              <w:spacing w:after="0"/>
              <w:rPr>
                <w:rFonts w:cs="Arial"/>
                <w:sz w:val="24"/>
                <w:szCs w:val="24"/>
              </w:rPr>
            </w:pPr>
            <w:r>
              <w:rPr>
                <w:rFonts w:cs="Arial"/>
                <w:sz w:val="24"/>
                <w:szCs w:val="24"/>
              </w:rPr>
              <w:lastRenderedPageBreak/>
              <w:t xml:space="preserve">- Aprobación de dos parciales o un parcial y un recuperatorio. </w:t>
            </w:r>
          </w:p>
          <w:p w:rsidR="004D7DF0" w:rsidRDefault="004D7DF0">
            <w:pPr>
              <w:spacing w:after="0"/>
              <w:rPr>
                <w:rFonts w:cs="Arial"/>
                <w:sz w:val="24"/>
                <w:szCs w:val="24"/>
              </w:rPr>
            </w:pPr>
            <w:r>
              <w:rPr>
                <w:rFonts w:cs="Arial"/>
                <w:sz w:val="24"/>
                <w:szCs w:val="24"/>
              </w:rPr>
              <w:t xml:space="preserve">  Primer parcial escrito (nota mínima 6 seis)</w:t>
            </w:r>
          </w:p>
          <w:p w:rsidR="004D7DF0" w:rsidRDefault="004D7DF0">
            <w:pPr>
              <w:spacing w:after="0"/>
              <w:rPr>
                <w:rFonts w:cs="Arial"/>
                <w:sz w:val="24"/>
                <w:szCs w:val="24"/>
              </w:rPr>
            </w:pPr>
            <w:r>
              <w:rPr>
                <w:rFonts w:cs="Arial"/>
                <w:sz w:val="24"/>
                <w:szCs w:val="24"/>
              </w:rPr>
              <w:t xml:space="preserve">  Segundo parcial oral (nota mínima </w:t>
            </w:r>
            <w:r w:rsidR="0044640E">
              <w:rPr>
                <w:rFonts w:cs="Arial"/>
                <w:sz w:val="24"/>
                <w:szCs w:val="24"/>
              </w:rPr>
              <w:t>6</w:t>
            </w:r>
            <w:r>
              <w:rPr>
                <w:rFonts w:cs="Arial"/>
                <w:sz w:val="24"/>
                <w:szCs w:val="24"/>
              </w:rPr>
              <w:t xml:space="preserve"> )</w:t>
            </w:r>
          </w:p>
          <w:p w:rsidR="004D7DF0" w:rsidRDefault="004D7DF0">
            <w:pPr>
              <w:jc w:val="both"/>
              <w:rPr>
                <w:rFonts w:cs="Arial"/>
                <w:sz w:val="24"/>
                <w:szCs w:val="24"/>
              </w:rPr>
            </w:pPr>
            <w:r>
              <w:rPr>
                <w:rFonts w:cs="Arial"/>
                <w:sz w:val="24"/>
                <w:szCs w:val="24"/>
              </w:rPr>
              <w:t>- Aprobación de un examen integrador oral con una calificación final igual o mayor a 6 (seis).</w:t>
            </w:r>
            <w:r w:rsidR="0044640E">
              <w:rPr>
                <w:rFonts w:cs="Arial"/>
                <w:sz w:val="24"/>
                <w:szCs w:val="24"/>
              </w:rPr>
              <w:t>.</w:t>
            </w:r>
          </w:p>
          <w:p w:rsidR="004D7DF0" w:rsidRDefault="004D7DF0">
            <w:pPr>
              <w:spacing w:after="0"/>
              <w:jc w:val="both"/>
              <w:rPr>
                <w:rFonts w:cs="Arial"/>
                <w:b/>
                <w:sz w:val="24"/>
                <w:szCs w:val="24"/>
              </w:rPr>
            </w:pPr>
            <w:r>
              <w:rPr>
                <w:rFonts w:cs="Arial"/>
                <w:b/>
                <w:sz w:val="24"/>
                <w:szCs w:val="24"/>
              </w:rPr>
              <w:t>PROMOCION INDIRECTA</w:t>
            </w:r>
          </w:p>
          <w:p w:rsidR="004D7DF0" w:rsidRDefault="004D7DF0">
            <w:pPr>
              <w:spacing w:after="0"/>
              <w:jc w:val="both"/>
              <w:rPr>
                <w:rFonts w:cs="Arial"/>
                <w:sz w:val="24"/>
                <w:szCs w:val="24"/>
              </w:rPr>
            </w:pPr>
            <w:r>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4D7DF0" w:rsidRDefault="004D7DF0">
            <w:pPr>
              <w:spacing w:before="240" w:after="0"/>
              <w:jc w:val="both"/>
              <w:rPr>
                <w:rFonts w:cs="Arial"/>
                <w:sz w:val="24"/>
                <w:szCs w:val="24"/>
              </w:rPr>
            </w:pPr>
            <w:r>
              <w:rPr>
                <w:rFonts w:cs="Arial"/>
                <w:sz w:val="24"/>
                <w:szCs w:val="24"/>
              </w:rPr>
              <w:t>Dicho examen será oral comprendiendo lo teórico y práctico y tendrá como máximo 100 puntos. Para aprobar el mismo será necesario obtener 60 puntos o más. La nota final del mismo resultará de aplicar la escala vigente al momento de rendir el examen.</w:t>
            </w:r>
          </w:p>
        </w:tc>
      </w:tr>
    </w:tbl>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pPr>
    </w:p>
    <w:p w:rsidR="004D7DF0" w:rsidRDefault="004D7DF0"/>
    <w:sectPr w:rsidR="004D7DF0" w:rsidSect="005462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7DF0"/>
    <w:rsid w:val="00073B6C"/>
    <w:rsid w:val="00087F8A"/>
    <w:rsid w:val="000A0452"/>
    <w:rsid w:val="000B16F4"/>
    <w:rsid w:val="000F65B4"/>
    <w:rsid w:val="00100204"/>
    <w:rsid w:val="0011410B"/>
    <w:rsid w:val="001409AC"/>
    <w:rsid w:val="001B37A8"/>
    <w:rsid w:val="001C6872"/>
    <w:rsid w:val="001E5C4D"/>
    <w:rsid w:val="001E66AA"/>
    <w:rsid w:val="001F01B6"/>
    <w:rsid w:val="002205C0"/>
    <w:rsid w:val="00247AF3"/>
    <w:rsid w:val="00247B7C"/>
    <w:rsid w:val="002529C1"/>
    <w:rsid w:val="00256040"/>
    <w:rsid w:val="00256E7F"/>
    <w:rsid w:val="00306669"/>
    <w:rsid w:val="0033159F"/>
    <w:rsid w:val="00341756"/>
    <w:rsid w:val="00346556"/>
    <w:rsid w:val="00356CA2"/>
    <w:rsid w:val="003A5EC8"/>
    <w:rsid w:val="003B4508"/>
    <w:rsid w:val="003C3BFD"/>
    <w:rsid w:val="003C417A"/>
    <w:rsid w:val="003D5627"/>
    <w:rsid w:val="003F6138"/>
    <w:rsid w:val="00405A34"/>
    <w:rsid w:val="00410566"/>
    <w:rsid w:val="0041446C"/>
    <w:rsid w:val="00426E6A"/>
    <w:rsid w:val="00436723"/>
    <w:rsid w:val="0044640E"/>
    <w:rsid w:val="00477334"/>
    <w:rsid w:val="004B6E32"/>
    <w:rsid w:val="004C1835"/>
    <w:rsid w:val="004D7DF0"/>
    <w:rsid w:val="004F297D"/>
    <w:rsid w:val="005114CB"/>
    <w:rsid w:val="005462BA"/>
    <w:rsid w:val="00550973"/>
    <w:rsid w:val="005A6E70"/>
    <w:rsid w:val="005C120D"/>
    <w:rsid w:val="005C22C9"/>
    <w:rsid w:val="005E6D0E"/>
    <w:rsid w:val="005E7162"/>
    <w:rsid w:val="00611B47"/>
    <w:rsid w:val="00614F99"/>
    <w:rsid w:val="00622CA6"/>
    <w:rsid w:val="00636C31"/>
    <w:rsid w:val="0067613A"/>
    <w:rsid w:val="006C25EE"/>
    <w:rsid w:val="006E1659"/>
    <w:rsid w:val="006E3A0D"/>
    <w:rsid w:val="006E3F24"/>
    <w:rsid w:val="0070250E"/>
    <w:rsid w:val="00756572"/>
    <w:rsid w:val="00780DDF"/>
    <w:rsid w:val="00782419"/>
    <w:rsid w:val="007B3AD3"/>
    <w:rsid w:val="007B798E"/>
    <w:rsid w:val="007D2C94"/>
    <w:rsid w:val="00826AFC"/>
    <w:rsid w:val="00890DDF"/>
    <w:rsid w:val="0089352B"/>
    <w:rsid w:val="008B0069"/>
    <w:rsid w:val="008C18BD"/>
    <w:rsid w:val="008C6E15"/>
    <w:rsid w:val="008C71F5"/>
    <w:rsid w:val="008E19AD"/>
    <w:rsid w:val="008F29DA"/>
    <w:rsid w:val="009364C3"/>
    <w:rsid w:val="0097385A"/>
    <w:rsid w:val="0098399E"/>
    <w:rsid w:val="009D0FBB"/>
    <w:rsid w:val="009D7BAA"/>
    <w:rsid w:val="009E317F"/>
    <w:rsid w:val="00A00B36"/>
    <w:rsid w:val="00A02424"/>
    <w:rsid w:val="00A12B91"/>
    <w:rsid w:val="00A15474"/>
    <w:rsid w:val="00A24333"/>
    <w:rsid w:val="00A8671D"/>
    <w:rsid w:val="00A93A4D"/>
    <w:rsid w:val="00A9422F"/>
    <w:rsid w:val="00AD72EF"/>
    <w:rsid w:val="00B55DE5"/>
    <w:rsid w:val="00B578DC"/>
    <w:rsid w:val="00B81A08"/>
    <w:rsid w:val="00B91A16"/>
    <w:rsid w:val="00C13AB8"/>
    <w:rsid w:val="00C26F4A"/>
    <w:rsid w:val="00C31912"/>
    <w:rsid w:val="00C57C45"/>
    <w:rsid w:val="00C80079"/>
    <w:rsid w:val="00C80450"/>
    <w:rsid w:val="00C86F41"/>
    <w:rsid w:val="00CA3D1E"/>
    <w:rsid w:val="00D12116"/>
    <w:rsid w:val="00D2023D"/>
    <w:rsid w:val="00D375B8"/>
    <w:rsid w:val="00D63C34"/>
    <w:rsid w:val="00D75224"/>
    <w:rsid w:val="00D77064"/>
    <w:rsid w:val="00D843A8"/>
    <w:rsid w:val="00D930CA"/>
    <w:rsid w:val="00D958C8"/>
    <w:rsid w:val="00DF06DE"/>
    <w:rsid w:val="00E35C60"/>
    <w:rsid w:val="00E374E7"/>
    <w:rsid w:val="00E723AC"/>
    <w:rsid w:val="00E809AB"/>
    <w:rsid w:val="00E81159"/>
    <w:rsid w:val="00E81903"/>
    <w:rsid w:val="00ED25A0"/>
    <w:rsid w:val="00EF0873"/>
    <w:rsid w:val="00F10E51"/>
    <w:rsid w:val="00F47E7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F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DF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8689998">
      <w:bodyDiv w:val="1"/>
      <w:marLeft w:val="0"/>
      <w:marRight w:val="0"/>
      <w:marTop w:val="0"/>
      <w:marBottom w:val="0"/>
      <w:divBdr>
        <w:top w:val="none" w:sz="0" w:space="0" w:color="auto"/>
        <w:left w:val="none" w:sz="0" w:space="0" w:color="auto"/>
        <w:bottom w:val="none" w:sz="0" w:space="0" w:color="auto"/>
        <w:right w:val="none" w:sz="0" w:space="0" w:color="auto"/>
      </w:divBdr>
      <w:divsChild>
        <w:div w:id="92556638">
          <w:marLeft w:val="0"/>
          <w:marRight w:val="0"/>
          <w:marTop w:val="0"/>
          <w:marBottom w:val="0"/>
          <w:divBdr>
            <w:top w:val="none" w:sz="0" w:space="0" w:color="auto"/>
            <w:left w:val="none" w:sz="0" w:space="0" w:color="auto"/>
            <w:bottom w:val="none" w:sz="0" w:space="0" w:color="auto"/>
            <w:right w:val="none" w:sz="0" w:space="0" w:color="auto"/>
          </w:divBdr>
        </w:div>
        <w:div w:id="811099189">
          <w:marLeft w:val="0"/>
          <w:marRight w:val="0"/>
          <w:marTop w:val="0"/>
          <w:marBottom w:val="0"/>
          <w:divBdr>
            <w:top w:val="none" w:sz="0" w:space="0" w:color="auto"/>
            <w:left w:val="none" w:sz="0" w:space="0" w:color="auto"/>
            <w:bottom w:val="none" w:sz="0" w:space="0" w:color="auto"/>
            <w:right w:val="none" w:sz="0" w:space="0" w:color="auto"/>
          </w:divBdr>
        </w:div>
        <w:div w:id="1949772535">
          <w:marLeft w:val="0"/>
          <w:marRight w:val="0"/>
          <w:marTop w:val="0"/>
          <w:marBottom w:val="0"/>
          <w:divBdr>
            <w:top w:val="none" w:sz="0" w:space="0" w:color="auto"/>
            <w:left w:val="none" w:sz="0" w:space="0" w:color="auto"/>
            <w:bottom w:val="none" w:sz="0" w:space="0" w:color="auto"/>
            <w:right w:val="none" w:sz="0" w:space="0" w:color="auto"/>
          </w:divBdr>
        </w:div>
        <w:div w:id="1397244067">
          <w:marLeft w:val="0"/>
          <w:marRight w:val="0"/>
          <w:marTop w:val="0"/>
          <w:marBottom w:val="0"/>
          <w:divBdr>
            <w:top w:val="none" w:sz="0" w:space="0" w:color="auto"/>
            <w:left w:val="none" w:sz="0" w:space="0" w:color="auto"/>
            <w:bottom w:val="none" w:sz="0" w:space="0" w:color="auto"/>
            <w:right w:val="none" w:sz="0" w:space="0" w:color="auto"/>
          </w:divBdr>
        </w:div>
        <w:div w:id="1401444863">
          <w:marLeft w:val="0"/>
          <w:marRight w:val="0"/>
          <w:marTop w:val="0"/>
          <w:marBottom w:val="0"/>
          <w:divBdr>
            <w:top w:val="none" w:sz="0" w:space="0" w:color="auto"/>
            <w:left w:val="none" w:sz="0" w:space="0" w:color="auto"/>
            <w:bottom w:val="none" w:sz="0" w:space="0" w:color="auto"/>
            <w:right w:val="none" w:sz="0" w:space="0" w:color="auto"/>
          </w:divBdr>
        </w:div>
        <w:div w:id="738282710">
          <w:marLeft w:val="0"/>
          <w:marRight w:val="0"/>
          <w:marTop w:val="0"/>
          <w:marBottom w:val="0"/>
          <w:divBdr>
            <w:top w:val="none" w:sz="0" w:space="0" w:color="auto"/>
            <w:left w:val="none" w:sz="0" w:space="0" w:color="auto"/>
            <w:bottom w:val="none" w:sz="0" w:space="0" w:color="auto"/>
            <w:right w:val="none" w:sz="0" w:space="0" w:color="auto"/>
          </w:divBdr>
        </w:div>
        <w:div w:id="1439638693">
          <w:marLeft w:val="0"/>
          <w:marRight w:val="0"/>
          <w:marTop w:val="0"/>
          <w:marBottom w:val="0"/>
          <w:divBdr>
            <w:top w:val="none" w:sz="0" w:space="0" w:color="auto"/>
            <w:left w:val="none" w:sz="0" w:space="0" w:color="auto"/>
            <w:bottom w:val="none" w:sz="0" w:space="0" w:color="auto"/>
            <w:right w:val="none" w:sz="0" w:space="0" w:color="auto"/>
          </w:divBdr>
        </w:div>
        <w:div w:id="1924878403">
          <w:marLeft w:val="0"/>
          <w:marRight w:val="0"/>
          <w:marTop w:val="0"/>
          <w:marBottom w:val="0"/>
          <w:divBdr>
            <w:top w:val="none" w:sz="0" w:space="0" w:color="auto"/>
            <w:left w:val="none" w:sz="0" w:space="0" w:color="auto"/>
            <w:bottom w:val="none" w:sz="0" w:space="0" w:color="auto"/>
            <w:right w:val="none" w:sz="0" w:space="0" w:color="auto"/>
          </w:divBdr>
        </w:div>
        <w:div w:id="1275207270">
          <w:marLeft w:val="0"/>
          <w:marRight w:val="0"/>
          <w:marTop w:val="0"/>
          <w:marBottom w:val="0"/>
          <w:divBdr>
            <w:top w:val="none" w:sz="0" w:space="0" w:color="auto"/>
            <w:left w:val="none" w:sz="0" w:space="0" w:color="auto"/>
            <w:bottom w:val="none" w:sz="0" w:space="0" w:color="auto"/>
            <w:right w:val="none" w:sz="0" w:space="0" w:color="auto"/>
          </w:divBdr>
        </w:div>
        <w:div w:id="858589960">
          <w:marLeft w:val="0"/>
          <w:marRight w:val="0"/>
          <w:marTop w:val="0"/>
          <w:marBottom w:val="0"/>
          <w:divBdr>
            <w:top w:val="none" w:sz="0" w:space="0" w:color="auto"/>
            <w:left w:val="none" w:sz="0" w:space="0" w:color="auto"/>
            <w:bottom w:val="none" w:sz="0" w:space="0" w:color="auto"/>
            <w:right w:val="none" w:sz="0" w:space="0" w:color="auto"/>
          </w:divBdr>
        </w:div>
        <w:div w:id="993335547">
          <w:marLeft w:val="0"/>
          <w:marRight w:val="0"/>
          <w:marTop w:val="0"/>
          <w:marBottom w:val="0"/>
          <w:divBdr>
            <w:top w:val="none" w:sz="0" w:space="0" w:color="auto"/>
            <w:left w:val="none" w:sz="0" w:space="0" w:color="auto"/>
            <w:bottom w:val="none" w:sz="0" w:space="0" w:color="auto"/>
            <w:right w:val="none" w:sz="0" w:space="0" w:color="auto"/>
          </w:divBdr>
        </w:div>
        <w:div w:id="1368411033">
          <w:marLeft w:val="0"/>
          <w:marRight w:val="0"/>
          <w:marTop w:val="0"/>
          <w:marBottom w:val="0"/>
          <w:divBdr>
            <w:top w:val="none" w:sz="0" w:space="0" w:color="auto"/>
            <w:left w:val="none" w:sz="0" w:space="0" w:color="auto"/>
            <w:bottom w:val="none" w:sz="0" w:space="0" w:color="auto"/>
            <w:right w:val="none" w:sz="0" w:space="0" w:color="auto"/>
          </w:divBdr>
        </w:div>
        <w:div w:id="1042823583">
          <w:marLeft w:val="0"/>
          <w:marRight w:val="0"/>
          <w:marTop w:val="0"/>
          <w:marBottom w:val="0"/>
          <w:divBdr>
            <w:top w:val="none" w:sz="0" w:space="0" w:color="auto"/>
            <w:left w:val="none" w:sz="0" w:space="0" w:color="auto"/>
            <w:bottom w:val="none" w:sz="0" w:space="0" w:color="auto"/>
            <w:right w:val="none" w:sz="0" w:space="0" w:color="auto"/>
          </w:divBdr>
        </w:div>
        <w:div w:id="733356699">
          <w:marLeft w:val="0"/>
          <w:marRight w:val="0"/>
          <w:marTop w:val="0"/>
          <w:marBottom w:val="0"/>
          <w:divBdr>
            <w:top w:val="none" w:sz="0" w:space="0" w:color="auto"/>
            <w:left w:val="none" w:sz="0" w:space="0" w:color="auto"/>
            <w:bottom w:val="none" w:sz="0" w:space="0" w:color="auto"/>
            <w:right w:val="none" w:sz="0" w:space="0" w:color="auto"/>
          </w:divBdr>
        </w:div>
        <w:div w:id="1659574785">
          <w:marLeft w:val="0"/>
          <w:marRight w:val="0"/>
          <w:marTop w:val="0"/>
          <w:marBottom w:val="0"/>
          <w:divBdr>
            <w:top w:val="none" w:sz="0" w:space="0" w:color="auto"/>
            <w:left w:val="none" w:sz="0" w:space="0" w:color="auto"/>
            <w:bottom w:val="none" w:sz="0" w:space="0" w:color="auto"/>
            <w:right w:val="none" w:sz="0" w:space="0" w:color="auto"/>
          </w:divBdr>
          <w:divsChild>
            <w:div w:id="1661762824">
              <w:marLeft w:val="0"/>
              <w:marRight w:val="0"/>
              <w:marTop w:val="0"/>
              <w:marBottom w:val="0"/>
              <w:divBdr>
                <w:top w:val="none" w:sz="0" w:space="0" w:color="auto"/>
                <w:left w:val="none" w:sz="0" w:space="0" w:color="auto"/>
                <w:bottom w:val="none" w:sz="0" w:space="0" w:color="auto"/>
                <w:right w:val="none" w:sz="0" w:space="0" w:color="auto"/>
              </w:divBdr>
              <w:divsChild>
                <w:div w:id="376928058">
                  <w:marLeft w:val="0"/>
                  <w:marRight w:val="0"/>
                  <w:marTop w:val="0"/>
                  <w:marBottom w:val="0"/>
                  <w:divBdr>
                    <w:top w:val="none" w:sz="0" w:space="0" w:color="auto"/>
                    <w:left w:val="none" w:sz="0" w:space="0" w:color="auto"/>
                    <w:bottom w:val="none" w:sz="0" w:space="0" w:color="auto"/>
                    <w:right w:val="none" w:sz="0" w:space="0" w:color="auto"/>
                  </w:divBdr>
                </w:div>
                <w:div w:id="105662787">
                  <w:marLeft w:val="0"/>
                  <w:marRight w:val="0"/>
                  <w:marTop w:val="0"/>
                  <w:marBottom w:val="0"/>
                  <w:divBdr>
                    <w:top w:val="none" w:sz="0" w:space="0" w:color="auto"/>
                    <w:left w:val="none" w:sz="0" w:space="0" w:color="auto"/>
                    <w:bottom w:val="none" w:sz="0" w:space="0" w:color="auto"/>
                    <w:right w:val="none" w:sz="0" w:space="0" w:color="auto"/>
                  </w:divBdr>
                </w:div>
                <w:div w:id="879393643">
                  <w:marLeft w:val="0"/>
                  <w:marRight w:val="0"/>
                  <w:marTop w:val="0"/>
                  <w:marBottom w:val="0"/>
                  <w:divBdr>
                    <w:top w:val="none" w:sz="0" w:space="0" w:color="auto"/>
                    <w:left w:val="none" w:sz="0" w:space="0" w:color="auto"/>
                    <w:bottom w:val="none" w:sz="0" w:space="0" w:color="auto"/>
                    <w:right w:val="none" w:sz="0" w:space="0" w:color="auto"/>
                  </w:divBdr>
                </w:div>
              </w:divsChild>
            </w:div>
            <w:div w:id="1534656878">
              <w:marLeft w:val="0"/>
              <w:marRight w:val="0"/>
              <w:marTop w:val="0"/>
              <w:marBottom w:val="0"/>
              <w:divBdr>
                <w:top w:val="none" w:sz="0" w:space="0" w:color="auto"/>
                <w:left w:val="none" w:sz="0" w:space="0" w:color="auto"/>
                <w:bottom w:val="none" w:sz="0" w:space="0" w:color="auto"/>
                <w:right w:val="none" w:sz="0" w:space="0" w:color="auto"/>
              </w:divBdr>
            </w:div>
            <w:div w:id="1773012903">
              <w:marLeft w:val="0"/>
              <w:marRight w:val="0"/>
              <w:marTop w:val="0"/>
              <w:marBottom w:val="0"/>
              <w:divBdr>
                <w:top w:val="none" w:sz="0" w:space="0" w:color="auto"/>
                <w:left w:val="none" w:sz="0" w:space="0" w:color="auto"/>
                <w:bottom w:val="none" w:sz="0" w:space="0" w:color="auto"/>
                <w:right w:val="none" w:sz="0" w:space="0" w:color="auto"/>
              </w:divBdr>
            </w:div>
            <w:div w:id="1957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carina martin</dc:creator>
  <cp:lastModifiedBy>Gloria Ginevra</cp:lastModifiedBy>
  <cp:revision>2</cp:revision>
  <dcterms:created xsi:type="dcterms:W3CDTF">2019-05-14T14:35:00Z</dcterms:created>
  <dcterms:modified xsi:type="dcterms:W3CDTF">2019-05-14T14:35:00Z</dcterms:modified>
</cp:coreProperties>
</file>